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E7" w:rsidRPr="0093628A" w:rsidRDefault="00B559E7" w:rsidP="009362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B559E7" w:rsidRPr="0093628A" w:rsidRDefault="00B559E7" w:rsidP="0093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B559E7" w:rsidRPr="0093628A" w:rsidRDefault="00B559E7" w:rsidP="0093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B559E7" w:rsidRPr="0093628A" w:rsidRDefault="00B559E7" w:rsidP="0093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559E7" w:rsidRPr="0093628A" w:rsidRDefault="00B559E7" w:rsidP="0093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020"/>
        <w:gridCol w:w="1721"/>
      </w:tblGrid>
      <w:tr w:rsidR="00B559E7" w:rsidRPr="0093628A" w:rsidTr="00D4374C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93628A" w:rsidRDefault="00EB7CF9" w:rsidP="00936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</w:t>
            </w:r>
            <w:r w:rsidR="00F409E7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93628A" w:rsidRDefault="00EB7CF9" w:rsidP="00936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93628A" w:rsidRDefault="00B559E7" w:rsidP="00EB7C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B7CF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409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B7CF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0926FD" w:rsidRDefault="000926FD" w:rsidP="00092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EB7CF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Правила обеспечения безопасности людей на объектах проведения праздничных мероприятий.</w:t>
      </w: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>Зачастую праздничные мероприятия для большого количества людей происходят на  объектах культурного назначения или в административных зданиях. Для обеспечения собственной безопасности при пожаре необходимо обратить внимание на расположение основных и запасных эвакуационных выходов. Как правило, они должны быть обозначены соответствующими знаками пожарной безопасности (знаки пожарной безопасности для целей эвакуации имеют прямоугольную или квадратную форму зеленого цвета с белыми символами: бегущий человек, стрелка и др.). </w:t>
      </w: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>1. Если услышали крики: «Пожар! Горим!», либо почувствовали запах дыма, увидели пламя, постарайтесь сохранять спокойствие и выдержку. Оцените обстановку, убедитесь в наличии реальной опасности, выясните, откуда она исходит. Спокойно, без паники покиньте помещение наиболее безопасным путем. </w:t>
      </w: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>2. Позвоните в пожарную охрану. </w:t>
      </w: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>3. Если вы передвигаетесь в толпе, помогайте тем, кто не может двигаться, разговаривайте с ними спокойно, внятно, поддерживайте под руки. </w:t>
      </w: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>4. Оказавшись в толпе, согните руки в локтях и прижмите их к бокам, сжав кулаки. Наклоните корпус назад, уперев ноги, и попытайтесь сдерживать напор спиной, освободив пространство впереди и медленно двигаясь. </w:t>
      </w: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>5. Не входите туда, где большая концентрация дыма. </w:t>
      </w: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>6. Не пытайтесь спасаться на вышерасположенных этажах или в удаленных помещениях. </w:t>
      </w: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>7. Если все-таки ситуация складывается таким образом, что из-за повышенной концентрации дыма и сильного жара вы не можете покинуть здание, ждите помощи пожарных. </w:t>
      </w: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>8.Любое чрезвычайное происшествие (пожар, теракт, авария и т. д.) на объекте, в том числе с массовым пребыванием людей, как правило, сопровождается отключением электроснабжения. К сожалению, у многих в темноте срабатывает инстинкт самосохранения, и возникает паника, что приводит к давке и гибели людей. Постарайтесь не поддаваться панике!</w:t>
      </w: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 настоящее время в целях обеспечения эвакуации людей, а также их информирования о правилах поведения в условиях ограниченной видимости (сумерки, задымление и т. п.) или полной темноты (аварийное отключение освещения) здания, наземные и подземные сооружения, объекты транспорта начали оборудовать фотолюминесцентными эвакуационными системами (ФЭС). Эти системы основаны на применении </w:t>
      </w:r>
      <w:proofErr w:type="spellStart"/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>ориентационно</w:t>
      </w:r>
      <w:proofErr w:type="spellEnd"/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>-знаковых элементов с использованием фотолюминесцентных материалов, обладающих эффектом длительного послесвечения после предварительной их засветки, и не нуждающихся в электропитании. </w:t>
      </w: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> В состав ФЭС входят: светящиеся в темноте знаки безопасности, планы эвакуации, ориентирующие линии, экраны светового фона, разметки для визуализации коридоров, лестниц, дверей эвакуационных и аварийных выходов, мест размещения сре</w:t>
      </w:r>
      <w:proofErr w:type="gramStart"/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>дств пр</w:t>
      </w:r>
      <w:proofErr w:type="gramEnd"/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>отивопожарной и противоаварийной защиты и т. д. </w:t>
      </w: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B7CF9">
        <w:rPr>
          <w:rFonts w:ascii="Times New Roman" w:eastAsia="Times New Roman" w:hAnsi="Times New Roman" w:cs="Times New Roman"/>
          <w:color w:val="212121"/>
          <w:sz w:val="24"/>
          <w:szCs w:val="24"/>
        </w:rPr>
        <w:t> Любые технические средства спасения могут оказаться малоэффективными, если отсутствуют заранее полученные знания и психологический настрой (внутренняя готовность) на успешное преодоление чрезвычайной ситуации. </w:t>
      </w: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EB7CF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EB7CF9" w:rsidRPr="00EB7CF9" w:rsidRDefault="00EB7CF9" w:rsidP="00EB7C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EB7CF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Немедленно звоните по телефону «01» или «112». При своем сообщении сохраняйте спокойствие, выдержку. Старайтесь говорить коротко и понятно.</w:t>
      </w:r>
    </w:p>
    <w:p w:rsidR="00EB7CF9" w:rsidRPr="00EB7CF9" w:rsidRDefault="00EB7CF9" w:rsidP="00EB7CF9">
      <w:pPr>
        <w:suppressAutoHyphens/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EB7CF9" w:rsidRPr="00EB7CF9" w:rsidRDefault="00EB7CF9" w:rsidP="00EB7CF9">
      <w:pPr>
        <w:suppressAutoHyphens/>
        <w:spacing w:before="150" w:after="150" w:line="259" w:lineRule="auto"/>
        <w:ind w:left="150" w:right="150"/>
        <w:jc w:val="center"/>
        <w:rPr>
          <w:rFonts w:ascii="Times New Roman" w:eastAsia="Calibri" w:hAnsi="Times New Roman" w:cs="Calibri"/>
          <w:b/>
          <w:bCs/>
          <w:color w:val="000000"/>
          <w:sz w:val="26"/>
          <w:szCs w:val="26"/>
          <w:shd w:val="clear" w:color="auto" w:fill="FFFFFF"/>
          <w:lang w:eastAsia="en-US"/>
        </w:rPr>
      </w:pPr>
      <w:r w:rsidRPr="00EB7CF9">
        <w:rPr>
          <w:rFonts w:ascii="Times New Roman" w:eastAsia="Calibri" w:hAnsi="Times New Roman" w:cs="Calibri"/>
          <w:b/>
          <w:bCs/>
          <w:color w:val="000000"/>
          <w:sz w:val="26"/>
          <w:szCs w:val="26"/>
          <w:shd w:val="clear" w:color="auto" w:fill="FFFFFF"/>
          <w:lang w:eastAsia="en-US"/>
        </w:rPr>
        <w:lastRenderedPageBreak/>
        <w:t>Требования пожарной безопасности при эксплуатации газового оборудования на автомобиле</w:t>
      </w:r>
    </w:p>
    <w:p w:rsidR="00EB7CF9" w:rsidRPr="00EB7CF9" w:rsidRDefault="00EB7CF9" w:rsidP="00EB7CF9">
      <w:pPr>
        <w:suppressAutoHyphens/>
        <w:spacing w:before="150" w:after="150" w:line="259" w:lineRule="auto"/>
        <w:ind w:left="150" w:right="150"/>
        <w:jc w:val="both"/>
        <w:rPr>
          <w:rFonts w:ascii="Times New Roman" w:eastAsia="Calibri" w:hAnsi="Times New Roman" w:cs="Calibri"/>
          <w:color w:val="000000"/>
          <w:sz w:val="26"/>
          <w:szCs w:val="26"/>
          <w:shd w:val="clear" w:color="auto" w:fill="FFFFFF"/>
          <w:lang w:eastAsia="en-US"/>
        </w:rPr>
      </w:pPr>
      <w:proofErr w:type="gramStart"/>
      <w:r w:rsidRPr="00EB7CF9">
        <w:rPr>
          <w:rFonts w:ascii="Times New Roman" w:eastAsia="Calibri" w:hAnsi="Times New Roman" w:cs="Calibri"/>
          <w:color w:val="000000"/>
          <w:sz w:val="26"/>
          <w:szCs w:val="26"/>
          <w:shd w:val="clear" w:color="auto" w:fill="FFFFFF"/>
          <w:lang w:eastAsia="en-US"/>
        </w:rPr>
        <w:t xml:space="preserve">Газ в качестве моторного топлива используется в нашей стране с 1934 г. </w:t>
      </w:r>
      <w:r w:rsidRPr="00EB7C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Анализ пожаров показал, что в большинстве случаев первопричиной возникновения </w:t>
      </w:r>
      <w:proofErr w:type="spellStart"/>
      <w:r w:rsidRPr="00EB7C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негерметичности</w:t>
      </w:r>
      <w:proofErr w:type="spellEnd"/>
      <w:r w:rsidRPr="00EB7C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газового оборудования стал пресловутый "человеческий фактор": во многих случаях владельцы газобаллонных автомобилей самостоятельно проводили ремонт газового оборудования, после чего не проверяли его герметичность, а нередко и самовольно вносили изменения в систему газового оборудования;</w:t>
      </w:r>
      <w:proofErr w:type="gramEnd"/>
      <w:r w:rsidRPr="00EB7C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 многих случаях на резиновых трубках газового оборудования отсутствовали фиксирующие хомуты. Зачастую газобаллонное оборудование долгое время эксплуатируют без какой-либо профилактики даже тогда, когда в автомобиле ощущается запах газа. Число пожаров, возникших из-за </w:t>
      </w:r>
      <w:proofErr w:type="spellStart"/>
      <w:r w:rsidRPr="00EB7C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негерметичности</w:t>
      </w:r>
      <w:proofErr w:type="spellEnd"/>
      <w:r w:rsidRPr="00EB7C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газового оборудования, можно сократить в несколько раз за счет выполнения водителями трех простых правил эксплуатации. Во-первых, перед постановкой ГБА на стоянку следует выработать газ в топливной системе и перекрыть расходный вентиль на баллоне. Во-вторых, после длительной стоянки пуск двигателя проводить при открытых </w:t>
      </w:r>
      <w:proofErr w:type="gramStart"/>
      <w:r w:rsidRPr="00EB7C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капоте</w:t>
      </w:r>
      <w:proofErr w:type="gramEnd"/>
      <w:r w:rsidRPr="00EB7C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дверях салона автомобиля. В гараже перед включением электроприборов и пуском двигателя необходимо открыть ворота и проветрить помещение. В-третьих, в процессе эксплуатации автомобиля следует постоянно контролировать утечку газа по запаху. При любом подозрении на нее, а раз в неделю профилактически проверять герметичность узлов и соединений газового оборудования, для чего в каждом автомобиле рекомендуется иметь пену для бритья и кисть. Практически 90 % соединений </w:t>
      </w:r>
      <w:proofErr w:type="spellStart"/>
      <w:r w:rsidRPr="00EB7C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топливопровода</w:t>
      </w:r>
      <w:proofErr w:type="spellEnd"/>
      <w:r w:rsidRPr="00EB7C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газового оборудования (резьбовые соединения и резиновые трубки, закрепленные хомутами), а также его элементов (газовый редуктор, электромагнитные газовый и бензиновый клапаны, </w:t>
      </w:r>
      <w:proofErr w:type="spellStart"/>
      <w:r w:rsidRPr="00EB7C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проставка</w:t>
      </w:r>
      <w:proofErr w:type="spellEnd"/>
      <w:r w:rsidRPr="00EB7C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карбюратора, тройник-дозатор и др.) находятся в подкапотном пространстве. Утечки же газа наблюдаются, как правило, в местах соединений </w:t>
      </w:r>
      <w:proofErr w:type="spellStart"/>
      <w:r w:rsidRPr="00EB7C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топливопровода</w:t>
      </w:r>
      <w:proofErr w:type="spellEnd"/>
      <w:r w:rsidRPr="00EB7C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 Этим объясняется тот факт, что именно моторный</w:t>
      </w:r>
      <w:bookmarkStart w:id="0" w:name="_GoBack"/>
      <w:bookmarkEnd w:id="0"/>
      <w:r w:rsidRPr="00EB7C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отсек является наиболее пожароопасным местом газобаллонного автомобиля, большинство утечек на газобаллонном оборудовании происходит на работающем двигателе, а значит — на участке от электромагнитного газового клапана до карбюратора. Действительно, при неработающем двигателе и выключенном зажигании электромагнитный газовый клапан закрыт и, если он исправен, утечка возможна только в месте соединения перед клапаном либо на запорно-предохранительном блоке на баллоне. Утечками в этих местах объясняется значительное число пожаров при запуске двигателя на газе. </w:t>
      </w:r>
    </w:p>
    <w:p w:rsidR="00EB7CF9" w:rsidRPr="00EB7CF9" w:rsidRDefault="00EB7CF9" w:rsidP="00EB7CF9">
      <w:pPr>
        <w:suppressAutoHyphens/>
        <w:spacing w:before="150" w:after="150" w:line="259" w:lineRule="auto"/>
        <w:ind w:left="150" w:right="15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B7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Берегите себя и своих близких. В случае обнаружения пожара необходимо сообщить о нем по телефону 101, 102.</w:t>
      </w:r>
    </w:p>
    <w:p w:rsidR="00EB7CF9" w:rsidRPr="00EB7CF9" w:rsidRDefault="00EB7CF9" w:rsidP="00EB7CF9">
      <w:pPr>
        <w:suppressAutoHyphens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91C" w:rsidRDefault="00CC491C" w:rsidP="00EB7CF9">
      <w:pPr>
        <w:suppressAutoHyphens/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C491C" w:rsidSect="00D12565">
      <w:pgSz w:w="11906" w:h="16838"/>
      <w:pgMar w:top="851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09" w:rsidRDefault="00940909" w:rsidP="00DA12BF">
      <w:pPr>
        <w:spacing w:after="0" w:line="240" w:lineRule="auto"/>
      </w:pPr>
      <w:r>
        <w:separator/>
      </w:r>
    </w:p>
  </w:endnote>
  <w:endnote w:type="continuationSeparator" w:id="0">
    <w:p w:rsidR="00940909" w:rsidRDefault="00940909" w:rsidP="00DA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09" w:rsidRDefault="00940909" w:rsidP="00DA12BF">
      <w:pPr>
        <w:spacing w:after="0" w:line="240" w:lineRule="auto"/>
      </w:pPr>
      <w:r>
        <w:separator/>
      </w:r>
    </w:p>
  </w:footnote>
  <w:footnote w:type="continuationSeparator" w:id="0">
    <w:p w:rsidR="00940909" w:rsidRDefault="00940909" w:rsidP="00DA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3551"/>
    <w:multiLevelType w:val="hybridMultilevel"/>
    <w:tmpl w:val="46EE87FE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94983"/>
    <w:multiLevelType w:val="hybridMultilevel"/>
    <w:tmpl w:val="F06043F4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9E7"/>
    <w:rsid w:val="000926FD"/>
    <w:rsid w:val="000C6ADD"/>
    <w:rsid w:val="001250DA"/>
    <w:rsid w:val="0022144A"/>
    <w:rsid w:val="00285317"/>
    <w:rsid w:val="002C6F9A"/>
    <w:rsid w:val="0047223F"/>
    <w:rsid w:val="004B4867"/>
    <w:rsid w:val="00502A13"/>
    <w:rsid w:val="005C36C3"/>
    <w:rsid w:val="006E51A3"/>
    <w:rsid w:val="007A0315"/>
    <w:rsid w:val="0087576A"/>
    <w:rsid w:val="0093628A"/>
    <w:rsid w:val="00936F4A"/>
    <w:rsid w:val="009403DD"/>
    <w:rsid w:val="00940909"/>
    <w:rsid w:val="009E484C"/>
    <w:rsid w:val="00B45C54"/>
    <w:rsid w:val="00B559E7"/>
    <w:rsid w:val="00B73814"/>
    <w:rsid w:val="00C25358"/>
    <w:rsid w:val="00CB5DD0"/>
    <w:rsid w:val="00CC491C"/>
    <w:rsid w:val="00D12565"/>
    <w:rsid w:val="00D35C8A"/>
    <w:rsid w:val="00DA12BF"/>
    <w:rsid w:val="00DE5D36"/>
    <w:rsid w:val="00E50DBF"/>
    <w:rsid w:val="00EB5F99"/>
    <w:rsid w:val="00EB7CF9"/>
    <w:rsid w:val="00F409E7"/>
    <w:rsid w:val="00F80FA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59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559E7"/>
    <w:rPr>
      <w:rFonts w:eastAsiaTheme="minorHAnsi"/>
      <w:lang w:eastAsia="en-US"/>
    </w:rPr>
  </w:style>
  <w:style w:type="paragraph" w:styleId="a6">
    <w:name w:val="Body Text"/>
    <w:basedOn w:val="a"/>
    <w:link w:val="a7"/>
    <w:rsid w:val="00B559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559E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B559E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B5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9E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E484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02A13"/>
    <w:pPr>
      <w:suppressAutoHyphens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26</cp:revision>
  <cp:lastPrinted>2024-03-14T02:41:00Z</cp:lastPrinted>
  <dcterms:created xsi:type="dcterms:W3CDTF">2022-04-26T03:12:00Z</dcterms:created>
  <dcterms:modified xsi:type="dcterms:W3CDTF">2024-03-14T02:42:00Z</dcterms:modified>
</cp:coreProperties>
</file>