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F5" w:rsidRDefault="001358F5" w:rsidP="001358F5">
      <w:pPr>
        <w:pStyle w:val="ConsPlusTitle"/>
        <w:jc w:val="center"/>
        <w:rPr>
          <w:szCs w:val="28"/>
        </w:rPr>
      </w:pPr>
      <w:r>
        <w:rPr>
          <w:szCs w:val="28"/>
        </w:rPr>
        <w:t>АДМИНИСТРАЦИЯ ГРАЖДАНЦЕВСКОГО СЕЛЬСОВЕТА  СЕВЕРНОГО РАЙОНА НОВОСИБИРСКОЙ ОБЛАСТИ</w:t>
      </w:r>
    </w:p>
    <w:p w:rsidR="001358F5" w:rsidRDefault="001358F5" w:rsidP="001358F5">
      <w:pPr>
        <w:pStyle w:val="ConsPlusTitle"/>
        <w:rPr>
          <w:b w:val="0"/>
          <w:szCs w:val="28"/>
        </w:rPr>
      </w:pPr>
    </w:p>
    <w:p w:rsidR="001358F5" w:rsidRDefault="001358F5" w:rsidP="001358F5">
      <w:pPr>
        <w:pStyle w:val="ConsPlusTitle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1358F5" w:rsidRDefault="001358F5" w:rsidP="001358F5">
      <w:pPr>
        <w:pStyle w:val="ConsPlusTitle"/>
        <w:jc w:val="center"/>
        <w:rPr>
          <w:szCs w:val="28"/>
        </w:rPr>
      </w:pPr>
    </w:p>
    <w:p w:rsidR="001358F5" w:rsidRDefault="001358F5" w:rsidP="001358F5">
      <w:pPr>
        <w:pStyle w:val="ConsPlusTitle"/>
        <w:rPr>
          <w:szCs w:val="28"/>
        </w:rPr>
      </w:pPr>
      <w:r>
        <w:rPr>
          <w:szCs w:val="28"/>
        </w:rPr>
        <w:t xml:space="preserve">05.09.2016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65</w:t>
      </w:r>
    </w:p>
    <w:p w:rsidR="001358F5" w:rsidRDefault="001358F5" w:rsidP="001358F5">
      <w:pPr>
        <w:pStyle w:val="ConsPlusTitle"/>
        <w:rPr>
          <w:szCs w:val="28"/>
        </w:rPr>
      </w:pPr>
    </w:p>
    <w:p w:rsidR="001358F5" w:rsidRDefault="001358F5" w:rsidP="001358F5">
      <w:pPr>
        <w:pStyle w:val="ConsPlusTitle"/>
        <w:jc w:val="center"/>
        <w:rPr>
          <w:szCs w:val="28"/>
        </w:rPr>
      </w:pPr>
      <w:r>
        <w:rPr>
          <w:szCs w:val="28"/>
        </w:rPr>
        <w:t>Об утверждении Методики прогнозирования поступлений по источникам финансирования дефицита местного бюджета       Гражданцевского сельсовета Северного района Новосибирской области</w:t>
      </w:r>
    </w:p>
    <w:p w:rsidR="001358F5" w:rsidRDefault="001358F5" w:rsidP="001358F5">
      <w:pPr>
        <w:pStyle w:val="ConsPlusNormal"/>
        <w:jc w:val="both"/>
        <w:rPr>
          <w:szCs w:val="28"/>
        </w:rPr>
      </w:pPr>
    </w:p>
    <w:p w:rsidR="001358F5" w:rsidRDefault="001358F5" w:rsidP="001358F5">
      <w:pPr>
        <w:pStyle w:val="ConsPlusNormal"/>
        <w:jc w:val="both"/>
        <w:rPr>
          <w:szCs w:val="28"/>
        </w:rPr>
      </w:pPr>
    </w:p>
    <w:p w:rsidR="001358F5" w:rsidRDefault="001358F5" w:rsidP="001358F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hyperlink r:id="rId5" w:history="1">
        <w:r>
          <w:rPr>
            <w:rStyle w:val="a3"/>
            <w:color w:val="auto"/>
            <w:szCs w:val="28"/>
            <w:u w:val="none"/>
          </w:rPr>
          <w:t>пунктом 1 статьи 160.2</w:t>
        </w:r>
      </w:hyperlink>
      <w:r>
        <w:rPr>
          <w:szCs w:val="28"/>
        </w:rPr>
        <w:t xml:space="preserve"> Бюджетного кодекса Российской Федерации и пунктом 3 постановления Правительства Российской Федерации от 26 мая № 469 «Об общих требованиях к методике прогнозирования поступлений по источникам финансирования дефицита бюджета», администрация Гражданцевского сельсовета Северного района Новосибирской области</w:t>
      </w:r>
    </w:p>
    <w:p w:rsidR="001358F5" w:rsidRDefault="001358F5" w:rsidP="001358F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ПОСТАНОВЛЯЕТ:</w:t>
      </w:r>
    </w:p>
    <w:p w:rsidR="001358F5" w:rsidRDefault="001358F5" w:rsidP="001358F5">
      <w:pPr>
        <w:pStyle w:val="ConsPlusNormal"/>
        <w:numPr>
          <w:ilvl w:val="0"/>
          <w:numId w:val="1"/>
        </w:numPr>
        <w:ind w:left="0" w:firstLine="540"/>
        <w:jc w:val="both"/>
        <w:rPr>
          <w:szCs w:val="28"/>
        </w:rPr>
      </w:pPr>
      <w:r>
        <w:rPr>
          <w:szCs w:val="28"/>
        </w:rPr>
        <w:t>Утвердить прилагаемую Методику прогнозирования поступлений по источникам финансирования дефицита местного бюджета Гражданцевского сельсовета Северного района Новосибирской области.</w:t>
      </w:r>
    </w:p>
    <w:p w:rsidR="001358F5" w:rsidRDefault="001358F5" w:rsidP="001358F5">
      <w:pPr>
        <w:pStyle w:val="a4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/>
          <w:szCs w:val="28"/>
        </w:rPr>
      </w:pPr>
      <w:bookmarkStart w:id="0" w:name="P12"/>
      <w:bookmarkEnd w:id="0"/>
      <w:r>
        <w:rPr>
          <w:rFonts w:ascii="Times New Roman" w:hAnsi="Times New Roman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возложить на специалиста администрации Безгину О.В.</w:t>
      </w:r>
    </w:p>
    <w:p w:rsidR="001358F5" w:rsidRDefault="001358F5" w:rsidP="001358F5">
      <w:pPr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358F5" w:rsidRDefault="001358F5" w:rsidP="001358F5">
      <w:pPr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358F5" w:rsidRDefault="001358F5" w:rsidP="001358F5">
      <w:pPr>
        <w:autoSpaceDE w:val="0"/>
        <w:spacing w:after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Глава Гражданцевского сельсовета </w:t>
      </w:r>
    </w:p>
    <w:p w:rsidR="001358F5" w:rsidRDefault="001358F5" w:rsidP="001358F5">
      <w:pPr>
        <w:autoSpaceDE w:val="0"/>
        <w:spacing w:after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Северного района</w:t>
      </w:r>
    </w:p>
    <w:p w:rsidR="001358F5" w:rsidRDefault="001358F5" w:rsidP="001358F5">
      <w:pPr>
        <w:autoSpaceDE w:val="0"/>
        <w:spacing w:after="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Новосибирской области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>В.В. Исаков</w:t>
      </w:r>
    </w:p>
    <w:p w:rsidR="001358F5" w:rsidRDefault="001358F5" w:rsidP="001358F5">
      <w:pPr>
        <w:pStyle w:val="ConsPlusNormal"/>
        <w:rPr>
          <w:szCs w:val="28"/>
        </w:rPr>
      </w:pPr>
    </w:p>
    <w:p w:rsidR="001358F5" w:rsidRDefault="001358F5" w:rsidP="001358F5">
      <w:pPr>
        <w:pStyle w:val="ConsPlusNormal"/>
        <w:rPr>
          <w:szCs w:val="28"/>
        </w:rPr>
      </w:pPr>
    </w:p>
    <w:p w:rsidR="001358F5" w:rsidRDefault="001358F5" w:rsidP="001358F5">
      <w:pPr>
        <w:pStyle w:val="ConsPlusNormal"/>
        <w:rPr>
          <w:szCs w:val="28"/>
        </w:rPr>
      </w:pPr>
    </w:p>
    <w:p w:rsidR="001358F5" w:rsidRDefault="001358F5" w:rsidP="001358F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358F5" w:rsidRDefault="001358F5" w:rsidP="001358F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358F5" w:rsidRDefault="001358F5" w:rsidP="001358F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358F5" w:rsidRDefault="001358F5" w:rsidP="001358F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358F5" w:rsidRDefault="001358F5" w:rsidP="001358F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358F5" w:rsidRDefault="001358F5" w:rsidP="001358F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358F5" w:rsidRDefault="001358F5" w:rsidP="001358F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358F5" w:rsidRDefault="001358F5" w:rsidP="001358F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358F5" w:rsidRDefault="001358F5" w:rsidP="001358F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358F5" w:rsidRDefault="001358F5" w:rsidP="001358F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358F5" w:rsidRDefault="001358F5" w:rsidP="001358F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Утверждена</w:t>
      </w:r>
    </w:p>
    <w:p w:rsidR="001358F5" w:rsidRDefault="001358F5" w:rsidP="001358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1358F5" w:rsidRDefault="001358F5" w:rsidP="001358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Гражданцевского сельсовета </w:t>
      </w:r>
    </w:p>
    <w:p w:rsidR="001358F5" w:rsidRDefault="001358F5" w:rsidP="001358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Северного района</w:t>
      </w:r>
    </w:p>
    <w:p w:rsidR="001358F5" w:rsidRDefault="001358F5" w:rsidP="001358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1358F5" w:rsidRDefault="001358F5" w:rsidP="001358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05.09. 2016  № 65</w:t>
      </w:r>
    </w:p>
    <w:p w:rsidR="001358F5" w:rsidRDefault="001358F5" w:rsidP="001358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:rsidR="001358F5" w:rsidRDefault="001358F5" w:rsidP="001358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МЕТОДИКА</w:t>
      </w:r>
    </w:p>
    <w:p w:rsidR="001358F5" w:rsidRDefault="001358F5" w:rsidP="001358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прогнозирования поступлений по источникам финансирования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дефицита местного бюджета Гражданцевского сельсовета Северного района Новосибирской области</w:t>
      </w:r>
    </w:p>
    <w:p w:rsidR="001358F5" w:rsidRDefault="001358F5" w:rsidP="001358F5">
      <w:pPr>
        <w:pStyle w:val="msonormalbullet2gif"/>
        <w:numPr>
          <w:ilvl w:val="0"/>
          <w:numId w:val="2"/>
        </w:numPr>
        <w:spacing w:before="0" w:beforeAutospacing="0" w:after="0" w:afterAutospacing="0"/>
        <w:ind w:left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1358F5" w:rsidRDefault="001358F5" w:rsidP="001358F5">
      <w:pPr>
        <w:pStyle w:val="msonormalbullet3gif"/>
        <w:spacing w:after="0" w:afterAutospacing="0"/>
        <w:contextualSpacing/>
        <w:rPr>
          <w:b/>
          <w:color w:val="000000"/>
          <w:sz w:val="28"/>
          <w:szCs w:val="28"/>
        </w:rPr>
      </w:pPr>
    </w:p>
    <w:p w:rsidR="001358F5" w:rsidRDefault="001358F5" w:rsidP="001358F5">
      <w:pPr>
        <w:pStyle w:val="msonormalbullet1gif"/>
        <w:spacing w:before="0" w:beforeAutospacing="0" w:after="0" w:afterAutospacing="0" w:line="272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Настоящая Методика прогнозирования поступлений по источникам финансирования дефицита местного бюджета Гражданцевского сельсовета Северного района Новосибирской области (далее - Методика)  устанавливает порядок расчета возможного привлечения долговых обязательств с учетом ограничений долговой нагрузки на местный бюджет Гражданцевского сельсовета Северного района Новосибирской области (далее – местный бюджет), а также поступлений по иным источникам финансирования дефицита местного бюджета в целях оптимального прогнозирования совокупного объема поступлений по</w:t>
      </w:r>
      <w:proofErr w:type="gramEnd"/>
      <w:r>
        <w:rPr>
          <w:color w:val="000000"/>
          <w:sz w:val="28"/>
          <w:szCs w:val="28"/>
        </w:rPr>
        <w:t xml:space="preserve"> источникам финансирования дефицита местного бюджета, главным администратором </w:t>
      </w:r>
      <w:proofErr w:type="gramStart"/>
      <w:r>
        <w:rPr>
          <w:color w:val="000000"/>
          <w:sz w:val="28"/>
          <w:szCs w:val="28"/>
        </w:rPr>
        <w:t>которых</w:t>
      </w:r>
      <w:proofErr w:type="gramEnd"/>
      <w:r>
        <w:rPr>
          <w:color w:val="000000"/>
          <w:sz w:val="28"/>
          <w:szCs w:val="28"/>
        </w:rPr>
        <w:t xml:space="preserve"> является администрация Гражданцевского сельсовета Северного района Новосибирской области.</w:t>
      </w:r>
    </w:p>
    <w:p w:rsidR="001358F5" w:rsidRDefault="001358F5" w:rsidP="001358F5">
      <w:pPr>
        <w:pStyle w:val="msonormalbullet2gif"/>
        <w:spacing w:before="0" w:beforeAutospacing="0" w:after="0" w:afterAutospacing="0" w:line="272" w:lineRule="atLeast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Методика направлена на обеспечение сбалансированности местного бюджета  и основана на принципах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объемом муниципального долга Гражданцевского сельсовета Северного района Новосибирской области и недопущения необоснованных заимствований. </w:t>
      </w:r>
    </w:p>
    <w:p w:rsidR="001358F5" w:rsidRDefault="001358F5" w:rsidP="001358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Перечень источников финансирования дефицита местного бюджета, используемый для прогнозирования поступлений в местный бюджет </w:t>
      </w:r>
    </w:p>
    <w:p w:rsidR="001358F5" w:rsidRDefault="001358F5" w:rsidP="001358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58F5" w:rsidRDefault="001358F5" w:rsidP="001358F5">
      <w:pPr>
        <w:pStyle w:val="msonormalbullet2gifbullet1gi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источников финансирования дефицита местного бюджета, главным администратором которых является администрация Гражданцевского сельсовета Северного района Новосибирской области, используемый для прогнозирования поступлений в местный бюджет, приведён в таблице 1.</w:t>
      </w:r>
    </w:p>
    <w:p w:rsidR="001358F5" w:rsidRDefault="001358F5" w:rsidP="001358F5">
      <w:pPr>
        <w:pStyle w:val="msonormalbullet2gifbullet2gi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1358F5" w:rsidRDefault="001358F5" w:rsidP="001358F5">
      <w:pPr>
        <w:pStyle w:val="msonormalbullet2gifbullet2gi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1358F5" w:rsidRDefault="001358F5" w:rsidP="001358F5">
      <w:pPr>
        <w:pStyle w:val="msonormalbullet2gifbullet2gi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1358F5" w:rsidRDefault="001358F5" w:rsidP="001358F5">
      <w:pPr>
        <w:pStyle w:val="msonormalbullet2gifbullet2gi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1358F5" w:rsidRDefault="001358F5" w:rsidP="001358F5">
      <w:pPr>
        <w:pStyle w:val="msonormalbullet2gifbullet2gif"/>
        <w:spacing w:before="0" w:beforeAutospacing="0" w:after="0" w:afterAutospacing="0" w:line="233" w:lineRule="atLeast"/>
        <w:ind w:firstLine="709"/>
        <w:contextualSpacing/>
        <w:jc w:val="right"/>
        <w:rPr>
          <w:color w:val="000000"/>
          <w:sz w:val="28"/>
          <w:szCs w:val="28"/>
        </w:rPr>
      </w:pPr>
    </w:p>
    <w:p w:rsidR="001358F5" w:rsidRDefault="001358F5" w:rsidP="001358F5">
      <w:pPr>
        <w:pStyle w:val="msonormalbullet2gifbullet2gif"/>
        <w:spacing w:before="0" w:beforeAutospacing="0" w:after="0" w:afterAutospacing="0" w:line="233" w:lineRule="atLeast"/>
        <w:ind w:firstLine="709"/>
        <w:contextualSpacing/>
        <w:jc w:val="right"/>
        <w:rPr>
          <w:color w:val="000000"/>
          <w:sz w:val="28"/>
          <w:szCs w:val="28"/>
        </w:rPr>
      </w:pPr>
    </w:p>
    <w:p w:rsidR="001358F5" w:rsidRDefault="001358F5" w:rsidP="001358F5">
      <w:pPr>
        <w:pStyle w:val="msonormalbullet2gifbullet2gif"/>
        <w:spacing w:before="0" w:beforeAutospacing="0" w:after="0" w:afterAutospacing="0" w:line="233" w:lineRule="atLeast"/>
        <w:ind w:firstLine="709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94"/>
        <w:gridCol w:w="3411"/>
        <w:gridCol w:w="3785"/>
      </w:tblGrid>
      <w:tr w:rsidR="001358F5" w:rsidTr="001358F5"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F5" w:rsidRDefault="001358F5">
            <w:pPr>
              <w:pStyle w:val="msonormalbullet2gifbullet2gif"/>
              <w:spacing w:before="0" w:beforeAutospacing="0" w:after="0" w:afterAutospacing="0" w:line="233" w:lineRule="atLeast"/>
              <w:contextualSpacing/>
              <w:jc w:val="center"/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>Код главного администратора</w:t>
            </w:r>
          </w:p>
        </w:tc>
        <w:tc>
          <w:tcPr>
            <w:tcW w:w="3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F5" w:rsidRDefault="001358F5">
            <w:pPr>
              <w:pStyle w:val="msonormalbullet2gifbullet2gif"/>
              <w:spacing w:before="0" w:beforeAutospacing="0" w:after="0" w:afterAutospacing="0" w:line="233" w:lineRule="atLeast"/>
              <w:contextualSpacing/>
              <w:jc w:val="center"/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>Код бюджетной классификации </w:t>
            </w:r>
            <w:r>
              <w:rPr>
                <w:rFonts w:asciiTheme="minorHAnsi" w:hAnsiTheme="minorHAnsi" w:cstheme="minorBidi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3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F5" w:rsidRDefault="001358F5">
            <w:pPr>
              <w:pStyle w:val="msonormalbullet2gifbullet3gif"/>
              <w:spacing w:before="0" w:beforeAutospacing="0" w:after="0" w:afterAutospacing="0" w:line="233" w:lineRule="atLeast"/>
              <w:contextualSpacing/>
              <w:jc w:val="center"/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>Наименование</w:t>
            </w:r>
          </w:p>
        </w:tc>
      </w:tr>
      <w:tr w:rsidR="001358F5" w:rsidTr="001358F5"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8F5" w:rsidRDefault="001358F5">
            <w:pPr>
              <w:pStyle w:val="msonormalbullet2gif"/>
              <w:spacing w:before="0" w:beforeAutospacing="0" w:after="0" w:afterAutospacing="0" w:line="272" w:lineRule="atLeast"/>
              <w:jc w:val="center"/>
              <w:rPr>
                <w:sz w:val="28"/>
                <w:szCs w:val="28"/>
              </w:rPr>
            </w:pPr>
          </w:p>
          <w:p w:rsidR="001358F5" w:rsidRDefault="001358F5">
            <w:pPr>
              <w:pStyle w:val="msonormalbullet2gif"/>
              <w:spacing w:before="0" w:beforeAutospacing="0" w:after="0" w:afterAutospacing="0" w:line="272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555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8F5" w:rsidRDefault="001358F5">
            <w:pPr>
              <w:pStyle w:val="msonormalbullet2gi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1358F5" w:rsidRDefault="001358F5">
            <w:pPr>
              <w:pStyle w:val="msonormalbullet2gifbullet2gif"/>
              <w:spacing w:before="0" w:beforeAutospacing="0" w:after="0" w:afterAutospacing="0" w:line="252" w:lineRule="auto"/>
              <w:contextualSpacing/>
              <w:jc w:val="center"/>
              <w:rPr>
                <w:rFonts w:ascii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>01020000100000710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F5" w:rsidRDefault="001358F5">
            <w:pPr>
              <w:pStyle w:val="msonormalbullet2gif"/>
              <w:keepNext/>
              <w:spacing w:before="0" w:beforeAutospacing="0" w:after="0" w:afterAutospacing="0" w:line="276" w:lineRule="auto"/>
              <w:outlineLvl w:val="5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1358F5" w:rsidTr="001358F5"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8F5" w:rsidRDefault="001358F5">
            <w:pPr>
              <w:pStyle w:val="msonormalbullet2gif"/>
              <w:spacing w:before="0" w:beforeAutospacing="0" w:after="0" w:afterAutospacing="0" w:line="272" w:lineRule="atLeast"/>
              <w:jc w:val="center"/>
              <w:rPr>
                <w:sz w:val="28"/>
                <w:szCs w:val="28"/>
              </w:rPr>
            </w:pPr>
          </w:p>
          <w:p w:rsidR="001358F5" w:rsidRDefault="001358F5">
            <w:pPr>
              <w:pStyle w:val="msonormalbullet2gif"/>
              <w:spacing w:before="0" w:beforeAutospacing="0" w:after="0" w:afterAutospacing="0" w:line="272" w:lineRule="atLeast"/>
              <w:jc w:val="center"/>
              <w:rPr>
                <w:sz w:val="28"/>
                <w:szCs w:val="28"/>
              </w:rPr>
            </w:pPr>
          </w:p>
          <w:p w:rsidR="001358F5" w:rsidRDefault="001358F5">
            <w:pPr>
              <w:pStyle w:val="msonormalbullet2gif"/>
              <w:spacing w:before="0" w:beforeAutospacing="0" w:after="0" w:afterAutospacing="0" w:line="272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555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8F5" w:rsidRDefault="001358F5">
            <w:pPr>
              <w:pStyle w:val="msonormalbullet2gi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1358F5" w:rsidRDefault="001358F5">
            <w:pPr>
              <w:pStyle w:val="msonormalbullet2gi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1358F5" w:rsidRDefault="001358F5">
            <w:pPr>
              <w:pStyle w:val="msonormalbullet2gi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01030100100000710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8F5" w:rsidRDefault="001358F5">
            <w:pPr>
              <w:pStyle w:val="msonormalbullet2gif"/>
              <w:keepNext/>
              <w:spacing w:before="0" w:beforeAutospacing="0" w:after="0" w:afterAutospacing="0" w:line="276" w:lineRule="auto"/>
              <w:jc w:val="both"/>
              <w:outlineLvl w:val="5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</w:tbl>
    <w:p w:rsidR="001358F5" w:rsidRDefault="001358F5" w:rsidP="001358F5">
      <w:pPr>
        <w:pStyle w:val="msonormalbullet2gifbullet1gi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1358F5" w:rsidRDefault="001358F5" w:rsidP="001358F5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 Расчёт прогнозного объёма поступлений по источнику финансирования дефицита местного бюджета «Получение кредитов от кредитных организаций бюджетами сельских поселений в валюте Российской Федерации»</w:t>
      </w:r>
    </w:p>
    <w:p w:rsidR="001358F5" w:rsidRDefault="001358F5" w:rsidP="001358F5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1358F5" w:rsidRDefault="001358F5" w:rsidP="001358F5">
      <w:pPr>
        <w:pStyle w:val="msonormalbullet2gi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3.1.  </w:t>
      </w:r>
      <w:proofErr w:type="gramStart"/>
      <w:r>
        <w:rPr>
          <w:color w:val="000000"/>
          <w:sz w:val="28"/>
          <w:szCs w:val="28"/>
        </w:rPr>
        <w:t>Прогнозирование поступлений по источнику финансирования дефицита  местного бюджета «Получение кредитов от кредитных организаций бюджетами сельских поселений в валюте Российской Федерации» осуществляется исходя из прогнозируемого дефицита  местного бюджета, необходимости погашения долговых обязательств Гражданцевского сельсовета Северного района Новосибирской области в соответствующем финансовом году с учётом поступлений источников финансирования дефицита  местного бюджета, несвязанных с заимствованиями в местный бюджет.</w:t>
      </w:r>
      <w:proofErr w:type="gramEnd"/>
    </w:p>
    <w:p w:rsidR="001358F5" w:rsidRDefault="001358F5" w:rsidP="001358F5">
      <w:pPr>
        <w:pStyle w:val="msonormalbullet2gi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прогнозировании привлечения кредитов от кредитных организаций:</w:t>
      </w:r>
    </w:p>
    <w:p w:rsidR="001358F5" w:rsidRDefault="001358F5" w:rsidP="001358F5">
      <w:pPr>
        <w:pStyle w:val="msonormalbullet2gi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принимаются меры по равномерному распределению долговой нагрузки Гражданцевского сельсовета Северного района Новосибирской области по годам;</w:t>
      </w:r>
    </w:p>
    <w:p w:rsidR="001358F5" w:rsidRDefault="001358F5" w:rsidP="001358F5">
      <w:pPr>
        <w:pStyle w:val="msonormalbullet2gi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учитывается необходимость полного и своевременного исполнения долговых обязательств Гражданцевского сельсовета Северного района Новосибирской области;</w:t>
      </w:r>
    </w:p>
    <w:p w:rsidR="001358F5" w:rsidRDefault="001358F5" w:rsidP="001358F5">
      <w:pPr>
        <w:pStyle w:val="msonormalbullet2gi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в) учитывается необходимость выполнения условий договоров</w:t>
      </w:r>
      <w:r>
        <w:rPr>
          <w:color w:val="000000"/>
          <w:sz w:val="28"/>
          <w:szCs w:val="28"/>
        </w:rPr>
        <w:br/>
        <w:t xml:space="preserve">о предоставлении из областного бюджета, местного бюджета Северного района Новосибирской области местному бюджету поселения бюджетных </w:t>
      </w:r>
      <w:r>
        <w:rPr>
          <w:color w:val="000000"/>
          <w:sz w:val="28"/>
          <w:szCs w:val="28"/>
        </w:rPr>
        <w:lastRenderedPageBreak/>
        <w:t>кредитов, в том числе поэтапное сокращение доли общего объёма долговых обязательств поселения по кредитам от кредитных организаций от суммы доходов местного бюджета поселения без учёта безвозмездных поступлений, а также необходимость обеспечения дефицита местного бюджета на уровне, установленном вышеуказанными договорами.</w:t>
      </w:r>
      <w:proofErr w:type="gramEnd"/>
    </w:p>
    <w:p w:rsidR="001358F5" w:rsidRDefault="001358F5" w:rsidP="001358F5">
      <w:pPr>
        <w:pStyle w:val="msonormalbullet2gi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  Расчёт прогнозного объёма поступлений по источнику финансирования дефицита местного бюджета «Получение кредитов от кредитных организаций бюджетами сельских поселений в валюте Российской Федерации» осуществляется с использованием метода прямого счёта согласно следующей формуле:</w:t>
      </w:r>
    </w:p>
    <w:p w:rsidR="001358F5" w:rsidRDefault="001358F5" w:rsidP="001358F5">
      <w:pPr>
        <w:pStyle w:val="msonormalbullet2gifbullet2gi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Пкр</w:t>
      </w:r>
      <w:proofErr w:type="spellEnd"/>
      <w:r>
        <w:rPr>
          <w:color w:val="000000"/>
          <w:sz w:val="28"/>
          <w:szCs w:val="28"/>
        </w:rPr>
        <w:t> = (</w:t>
      </w:r>
      <w:proofErr w:type="gramStart"/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> +Д) - О - И*К1,</w:t>
      </w:r>
    </w:p>
    <w:p w:rsidR="001358F5" w:rsidRDefault="001358F5" w:rsidP="001358F5">
      <w:pPr>
        <w:pStyle w:val="msonormalbullet2gifbullet2gi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где:</w:t>
      </w:r>
    </w:p>
    <w:p w:rsidR="001358F5" w:rsidRDefault="001358F5" w:rsidP="001358F5">
      <w:pPr>
        <w:pStyle w:val="msonormalbullet2gifbullet2gi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Пкр</w:t>
      </w:r>
      <w:proofErr w:type="spellEnd"/>
      <w:r>
        <w:rPr>
          <w:color w:val="000000"/>
          <w:sz w:val="28"/>
          <w:szCs w:val="28"/>
        </w:rPr>
        <w:t> – прогнозный объём привлечения кредитов от кредитных организаций в местный бюджет в соответствующем финансовом году;</w:t>
      </w:r>
    </w:p>
    <w:p w:rsidR="001358F5" w:rsidRDefault="001358F5" w:rsidP="001358F5">
      <w:pPr>
        <w:pStyle w:val="msonormalbullet2gifbullet3gi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 xml:space="preserve"> – долговые обязательства Гражданцевского сельсовета Северного района Новосибирской области по заимствованиям со сроком исполнения в соответствующем финансовом году;</w:t>
      </w:r>
    </w:p>
    <w:p w:rsidR="001358F5" w:rsidRDefault="001358F5" w:rsidP="001358F5">
      <w:pPr>
        <w:pStyle w:val="msonormalbullet3gi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 – дефицит местного бюджета; </w:t>
      </w:r>
      <w:r>
        <w:rPr>
          <w:color w:val="000000"/>
          <w:sz w:val="28"/>
          <w:szCs w:val="28"/>
        </w:rPr>
        <w:br/>
        <w:t>в соответствующем финансовом году;</w:t>
      </w:r>
    </w:p>
    <w:p w:rsidR="001358F5" w:rsidRDefault="001358F5" w:rsidP="001358F5">
      <w:pPr>
        <w:pStyle w:val="consplusnormalbullet1gif"/>
        <w:spacing w:before="0" w:beforeAutospacing="0" w:after="0" w:afterAutospacing="0"/>
        <w:ind w:firstLine="540"/>
        <w:jc w:val="both"/>
      </w:pPr>
      <w:r>
        <w:t xml:space="preserve">  О -  остатки средств местного бюджета на конец отчетного периода;</w:t>
      </w:r>
    </w:p>
    <w:p w:rsidR="001358F5" w:rsidRDefault="001358F5" w:rsidP="001358F5">
      <w:pPr>
        <w:pStyle w:val="consplusnormalbullet2gif"/>
        <w:spacing w:before="0" w:beforeAutospacing="0" w:after="0" w:afterAutospacing="0"/>
        <w:ind w:firstLine="540"/>
        <w:jc w:val="both"/>
      </w:pPr>
      <w:r>
        <w:t xml:space="preserve"> </w:t>
      </w:r>
    </w:p>
    <w:p w:rsidR="001358F5" w:rsidRDefault="001358F5" w:rsidP="001358F5">
      <w:pPr>
        <w:pStyle w:val="consplusnormalbullet2gif"/>
        <w:spacing w:before="0" w:beforeAutospacing="0" w:after="0" w:afterAutospacing="0"/>
        <w:ind w:firstLine="540"/>
        <w:jc w:val="both"/>
      </w:pPr>
      <w:r>
        <w:t xml:space="preserve">  И – иные источники внутреннего финансирования дефицита местного бюджета;</w:t>
      </w:r>
    </w:p>
    <w:p w:rsidR="001358F5" w:rsidRDefault="001358F5" w:rsidP="001358F5">
      <w:pPr>
        <w:pStyle w:val="consplusnormalbullet3gif"/>
        <w:spacing w:before="0" w:beforeAutospacing="0" w:after="0" w:afterAutospacing="0"/>
        <w:ind w:firstLine="540"/>
        <w:jc w:val="both"/>
        <w:rPr>
          <w:color w:val="000000"/>
          <w:szCs w:val="28"/>
        </w:rPr>
      </w:pPr>
    </w:p>
    <w:p w:rsidR="001358F5" w:rsidRDefault="001358F5" w:rsidP="001358F5">
      <w:pPr>
        <w:pStyle w:val="msonormalbullet1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коэффициент, учитывающий покрытие дефицита за счет кредитов от кредитных организаций в соответствующем финансовом году, определяется с учетом одобренных постановлением администрации поселения основных направлений долговой политики поселения на соответствующий финансовый год.</w:t>
      </w:r>
    </w:p>
    <w:p w:rsidR="001358F5" w:rsidRDefault="001358F5" w:rsidP="001358F5">
      <w:pPr>
        <w:pStyle w:val="msonormalbullet2gi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1358F5" w:rsidRDefault="001358F5" w:rsidP="001358F5">
      <w:pPr>
        <w:pStyle w:val="msonormalbullet2gifbullet2gif"/>
        <w:spacing w:before="0" w:beforeAutospacing="0" w:after="0" w:afterAutospacing="0"/>
        <w:ind w:firstLine="993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Расчёт прогнозного объёма поступлений по источнику финансирования дефицита местного бюджета «Получение кредитов от других бюджетов бюджетной системы Российской Федерации бюджетами сельских поселений в валюте Российской Федерации»</w:t>
      </w:r>
    </w:p>
    <w:p w:rsidR="001358F5" w:rsidRDefault="001358F5" w:rsidP="001358F5">
      <w:pPr>
        <w:pStyle w:val="msonormalbullet2gifbullet2gif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</w:p>
    <w:p w:rsidR="001358F5" w:rsidRDefault="001358F5" w:rsidP="001358F5">
      <w:pPr>
        <w:pStyle w:val="msonormalbullet2gifbullet2gi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4.1. Планирование объёма поступлений по источнику финансирования дефицита местного бюджета «Получение кредитов от других бюджетов бюджетной системы Российской Федерации бюджетами сельских поселений в валюте Российской Федерации» осуществляется только в случае принятия Правительством Новосибирской области распоряжения о предоставлении бюджетного кредита и принятия администрацией Северного района Новосибирской области постановления о предоставлении бюджетного кредита.</w:t>
      </w:r>
    </w:p>
    <w:p w:rsidR="00894E4F" w:rsidRPr="001358F5" w:rsidRDefault="001358F5" w:rsidP="001358F5">
      <w:pPr>
        <w:pStyle w:val="msonormalbullet2gifbullet3gi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4.2. Расчёт прогнозного объёма поступлений по источнику финансирования дефицита местного бюджета «Получение кредитов от других бюджетов бюджетной системы Российской Федерации бюджетами </w:t>
      </w:r>
      <w:r>
        <w:rPr>
          <w:color w:val="000000"/>
          <w:sz w:val="28"/>
          <w:szCs w:val="28"/>
        </w:rPr>
        <w:lastRenderedPageBreak/>
        <w:t>сельских поселений в валюте Российской Федерации» осуществляется с использованием метода прямого счёта в соответствии с заключенными договорами.</w:t>
      </w:r>
    </w:p>
    <w:sectPr w:rsidR="00894E4F" w:rsidRPr="00135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1FB3"/>
    <w:multiLevelType w:val="hybridMultilevel"/>
    <w:tmpl w:val="FD5C3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534A8"/>
    <w:multiLevelType w:val="hybridMultilevel"/>
    <w:tmpl w:val="DB784E1A"/>
    <w:lvl w:ilvl="0" w:tplc="470AB726">
      <w:start w:val="1"/>
      <w:numFmt w:val="decimal"/>
      <w:lvlText w:val="%1."/>
      <w:lvlJc w:val="left"/>
      <w:pPr>
        <w:ind w:left="2028" w:hanging="103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58F5"/>
    <w:rsid w:val="001358F5"/>
    <w:rsid w:val="0089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358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58F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1358F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1358F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ar-SA"/>
    </w:rPr>
  </w:style>
  <w:style w:type="paragraph" w:customStyle="1" w:styleId="msonormalbullet1gif">
    <w:name w:val="msonormalbullet1.gif"/>
    <w:basedOn w:val="a"/>
    <w:rsid w:val="0013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3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13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bullet1gif">
    <w:name w:val="consplusnormalbullet1.gif"/>
    <w:basedOn w:val="a"/>
    <w:rsid w:val="0013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bullet2gif">
    <w:name w:val="consplusnormalbullet2.gif"/>
    <w:basedOn w:val="a"/>
    <w:rsid w:val="0013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bullet3gif">
    <w:name w:val="consplusnormalbullet3.gif"/>
    <w:basedOn w:val="a"/>
    <w:rsid w:val="0013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13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13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13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5C4DD1016816048D2EDD9D6460F12FFAC807E6F53268C6E957CF399DC699FEAF68AC7FDF00o6MC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6027</Characters>
  <Application>Microsoft Office Word</Application>
  <DocSecurity>0</DocSecurity>
  <Lines>50</Lines>
  <Paragraphs>14</Paragraphs>
  <ScaleCrop>false</ScaleCrop>
  <Company/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2016-09-07T03:55:00Z</cp:lastPrinted>
  <dcterms:created xsi:type="dcterms:W3CDTF">2016-09-07T03:54:00Z</dcterms:created>
  <dcterms:modified xsi:type="dcterms:W3CDTF">2016-09-07T03:55:00Z</dcterms:modified>
</cp:coreProperties>
</file>