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r w:rsidRPr="003878AD">
        <w:rPr>
          <w:rFonts w:ascii="Times New Roman" w:hAnsi="Times New Roman" w:cs="Times New Roman"/>
          <w:sz w:val="28"/>
          <w:szCs w:val="28"/>
        </w:rPr>
        <w:t xml:space="preserve">                 АДМИНИСТРАЦИЯ ГРАЖДАНЦЕВСКОГО СЕЛЬСОВЕТА</w:t>
      </w:r>
    </w:p>
    <w:p w:rsidR="00EB053C" w:rsidRPr="003878AD" w:rsidRDefault="00EB053C" w:rsidP="003878AD">
      <w:pPr>
        <w:spacing w:after="0" w:line="240" w:lineRule="auto"/>
        <w:ind w:left="540" w:right="1615"/>
        <w:jc w:val="center"/>
        <w:rPr>
          <w:rFonts w:ascii="Times New Roman" w:hAnsi="Times New Roman" w:cs="Times New Roman"/>
          <w:sz w:val="28"/>
          <w:szCs w:val="28"/>
        </w:rPr>
      </w:pPr>
      <w:r w:rsidRPr="003878AD">
        <w:rPr>
          <w:rFonts w:ascii="Times New Roman" w:hAnsi="Times New Roman" w:cs="Times New Roman"/>
          <w:sz w:val="28"/>
          <w:szCs w:val="28"/>
        </w:rPr>
        <w:t xml:space="preserve">         Северного района Новосибирской области</w:t>
      </w:r>
    </w:p>
    <w:p w:rsidR="00EB053C" w:rsidRPr="003878AD" w:rsidRDefault="00EB053C" w:rsidP="003878AD">
      <w:pPr>
        <w:spacing w:after="0" w:line="240" w:lineRule="auto"/>
        <w:ind w:left="540" w:right="1615"/>
        <w:jc w:val="center"/>
        <w:rPr>
          <w:rFonts w:ascii="Times New Roman" w:hAnsi="Times New Roman" w:cs="Times New Roman"/>
          <w:sz w:val="28"/>
          <w:szCs w:val="28"/>
        </w:rPr>
      </w:pPr>
    </w:p>
    <w:p w:rsidR="00EB053C" w:rsidRPr="003878AD" w:rsidRDefault="00EB053C" w:rsidP="003878AD">
      <w:pPr>
        <w:spacing w:after="0" w:line="240" w:lineRule="auto"/>
        <w:ind w:left="540" w:right="1615"/>
        <w:jc w:val="center"/>
        <w:rPr>
          <w:rFonts w:ascii="Times New Roman" w:hAnsi="Times New Roman" w:cs="Times New Roman"/>
          <w:sz w:val="28"/>
          <w:szCs w:val="28"/>
        </w:rPr>
      </w:pPr>
      <w:r w:rsidRPr="003878AD">
        <w:rPr>
          <w:rFonts w:ascii="Times New Roman" w:hAnsi="Times New Roman" w:cs="Times New Roman"/>
          <w:sz w:val="28"/>
          <w:szCs w:val="28"/>
        </w:rPr>
        <w:t xml:space="preserve">         П О С Т А Н О В Л Е Н И Е            </w:t>
      </w:r>
    </w:p>
    <w:p w:rsidR="00EB053C" w:rsidRPr="003878AD" w:rsidRDefault="00EB053C" w:rsidP="003878AD">
      <w:pPr>
        <w:spacing w:after="0" w:line="240" w:lineRule="auto"/>
        <w:ind w:left="540" w:right="1615"/>
        <w:jc w:val="center"/>
        <w:rPr>
          <w:rFonts w:ascii="Times New Roman" w:hAnsi="Times New Roman" w:cs="Times New Roman"/>
          <w:sz w:val="28"/>
          <w:szCs w:val="28"/>
        </w:rPr>
      </w:pPr>
    </w:p>
    <w:p w:rsidR="00EB053C" w:rsidRPr="003878AD" w:rsidRDefault="00EB053C" w:rsidP="003878AD">
      <w:pPr>
        <w:tabs>
          <w:tab w:val="left" w:pos="0"/>
        </w:tabs>
        <w:spacing w:after="0" w:line="240" w:lineRule="auto"/>
        <w:ind w:right="76"/>
        <w:rPr>
          <w:rFonts w:ascii="Times New Roman" w:hAnsi="Times New Roman" w:cs="Times New Roman"/>
          <w:sz w:val="28"/>
          <w:szCs w:val="28"/>
        </w:rPr>
      </w:pPr>
      <w:r w:rsidRPr="003878AD">
        <w:rPr>
          <w:rFonts w:ascii="Times New Roman" w:hAnsi="Times New Roman" w:cs="Times New Roman"/>
          <w:sz w:val="28"/>
          <w:szCs w:val="28"/>
        </w:rPr>
        <w:t>25.12.2012                                с. Гражданцево                                         №  136</w:t>
      </w:r>
    </w:p>
    <w:p w:rsidR="00EB053C" w:rsidRPr="003878AD" w:rsidRDefault="00EB053C" w:rsidP="003878AD">
      <w:pPr>
        <w:tabs>
          <w:tab w:val="left" w:pos="0"/>
        </w:tabs>
        <w:spacing w:after="0" w:line="240" w:lineRule="auto"/>
        <w:ind w:right="76"/>
        <w:jc w:val="center"/>
        <w:rPr>
          <w:rFonts w:ascii="Times New Roman" w:hAnsi="Times New Roman" w:cs="Times New Roman"/>
          <w:sz w:val="28"/>
          <w:szCs w:val="28"/>
        </w:rPr>
      </w:pPr>
    </w:p>
    <w:p w:rsidR="00EB053C" w:rsidRPr="003878AD" w:rsidRDefault="00EB053C" w:rsidP="003878AD">
      <w:pPr>
        <w:spacing w:after="0" w:line="240" w:lineRule="auto"/>
        <w:jc w:val="center"/>
        <w:rPr>
          <w:rFonts w:ascii="Times New Roman" w:hAnsi="Times New Roman" w:cs="Times New Roman"/>
          <w:bCs/>
          <w:sz w:val="28"/>
          <w:szCs w:val="28"/>
        </w:rPr>
      </w:pPr>
      <w:r w:rsidRPr="003878AD">
        <w:rPr>
          <w:rFonts w:ascii="Times New Roman" w:hAnsi="Times New Roman" w:cs="Times New Roman"/>
          <w:sz w:val="28"/>
          <w:szCs w:val="28"/>
        </w:rPr>
        <w:t>Об утверждении</w:t>
      </w:r>
      <w:r w:rsidRPr="003878AD">
        <w:rPr>
          <w:rFonts w:ascii="Times New Roman" w:hAnsi="Times New Roman" w:cs="Times New Roman"/>
          <w:bCs/>
          <w:sz w:val="28"/>
          <w:szCs w:val="28"/>
        </w:rPr>
        <w:t xml:space="preserve"> административного регламента</w:t>
      </w:r>
    </w:p>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 xml:space="preserve"> осуществления муниципального  жилищного контроля </w:t>
      </w:r>
    </w:p>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 xml:space="preserve">на территории Гражданцевского сельсовета </w:t>
      </w:r>
    </w:p>
    <w:p w:rsidR="00EB053C" w:rsidRPr="003878AD" w:rsidRDefault="00EB053C" w:rsidP="003878AD">
      <w:pPr>
        <w:spacing w:after="0" w:line="240" w:lineRule="auto"/>
        <w:jc w:val="center"/>
        <w:rPr>
          <w:rFonts w:ascii="Times New Roman" w:hAnsi="Times New Roman" w:cs="Times New Roman"/>
          <w:bCs/>
          <w:sz w:val="28"/>
          <w:szCs w:val="28"/>
        </w:rPr>
      </w:pPr>
      <w:r w:rsidRPr="003878AD">
        <w:rPr>
          <w:rFonts w:ascii="Times New Roman" w:hAnsi="Times New Roman" w:cs="Times New Roman"/>
          <w:sz w:val="28"/>
          <w:szCs w:val="28"/>
        </w:rPr>
        <w:t>Северного района Новосибирской области</w:t>
      </w:r>
    </w:p>
    <w:p w:rsidR="00EB053C" w:rsidRPr="003878AD" w:rsidRDefault="00EB053C" w:rsidP="003878AD">
      <w:pPr>
        <w:pStyle w:val="HTML0"/>
        <w:ind w:left="0"/>
        <w:rPr>
          <w:rFonts w:ascii="Times New Roman" w:hAnsi="Times New Roman" w:cs="Times New Roman"/>
          <w:sz w:val="28"/>
          <w:szCs w:val="28"/>
        </w:rPr>
      </w:pPr>
    </w:p>
    <w:p w:rsidR="00EB053C" w:rsidRPr="003878AD" w:rsidRDefault="00EB053C" w:rsidP="003878AD">
      <w:pPr>
        <w:spacing w:after="0" w:line="240" w:lineRule="auto"/>
        <w:rPr>
          <w:rFonts w:ascii="Times New Roman" w:hAnsi="Times New Roman" w:cs="Times New Roman"/>
          <w:bCs/>
          <w:sz w:val="28"/>
          <w:szCs w:val="28"/>
        </w:rPr>
      </w:pPr>
    </w:p>
    <w:p w:rsidR="00EB053C" w:rsidRPr="003878AD" w:rsidRDefault="00EB053C" w:rsidP="003878AD">
      <w:pPr>
        <w:spacing w:after="0" w:line="240" w:lineRule="auto"/>
        <w:jc w:val="both"/>
        <w:rPr>
          <w:rFonts w:ascii="Times New Roman" w:hAnsi="Times New Roman" w:cs="Times New Roman"/>
          <w:sz w:val="28"/>
          <w:szCs w:val="28"/>
        </w:rPr>
      </w:pPr>
      <w:r w:rsidRPr="003878AD">
        <w:rPr>
          <w:rFonts w:ascii="Times New Roman" w:hAnsi="Times New Roman" w:cs="Times New Roman"/>
          <w:i/>
          <w:sz w:val="28"/>
          <w:szCs w:val="28"/>
        </w:rPr>
        <w:t xml:space="preserve">     </w:t>
      </w:r>
      <w:r w:rsidRPr="003878AD">
        <w:rPr>
          <w:rFonts w:ascii="Times New Roman" w:hAnsi="Times New Roman" w:cs="Times New Roman"/>
          <w:sz w:val="28"/>
          <w:szCs w:val="28"/>
        </w:rPr>
        <w:t xml:space="preserve">В целях организации и осуществления муниципального жилищного  контроля на территории Гражданцевского сельсовета Северного района Новосибирской области,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w:t>
      </w:r>
      <w:r w:rsidRPr="003878AD">
        <w:rPr>
          <w:rFonts w:ascii="Times New Roman" w:hAnsi="Times New Roman" w:cs="Times New Roman"/>
          <w:spacing w:val="-2"/>
          <w:sz w:val="28"/>
          <w:szCs w:val="28"/>
        </w:rPr>
        <w:t>постановлением Правительства Новосибирской области от 02.07.2012 № 309-п «Об утверждении Порядка</w:t>
      </w:r>
      <w:r w:rsidRPr="003878AD">
        <w:rPr>
          <w:rFonts w:ascii="Times New Roman" w:hAnsi="Times New Roman" w:cs="Times New Roman"/>
          <w:sz w:val="28"/>
          <w:szCs w:val="28"/>
        </w:rPr>
        <w:t xml:space="preserve"> разработки и принятия административных регламентов осуществления муниципального контроля в соответствующих сферах деятельности», Уставом Гражданцевского сельсовета, </w:t>
      </w:r>
      <w:r w:rsidRPr="003878AD">
        <w:rPr>
          <w:rFonts w:ascii="Times New Roman" w:hAnsi="Times New Roman" w:cs="Times New Roman"/>
          <w:bCs/>
          <w:spacing w:val="-12"/>
          <w:sz w:val="28"/>
          <w:szCs w:val="28"/>
        </w:rPr>
        <w:t>администрация Гражданцевского сельсовета Северного района Новосибирской области</w:t>
      </w:r>
    </w:p>
    <w:p w:rsidR="00EB053C" w:rsidRPr="003878AD" w:rsidRDefault="00EB053C" w:rsidP="003878AD">
      <w:pPr>
        <w:spacing w:after="0" w:line="240" w:lineRule="auto"/>
        <w:ind w:firstLine="482"/>
        <w:rPr>
          <w:rFonts w:ascii="Times New Roman" w:hAnsi="Times New Roman" w:cs="Times New Roman"/>
          <w:sz w:val="28"/>
          <w:szCs w:val="28"/>
        </w:rPr>
      </w:pPr>
      <w:r w:rsidRPr="003878AD">
        <w:rPr>
          <w:rFonts w:ascii="Times New Roman" w:hAnsi="Times New Roman" w:cs="Times New Roman"/>
          <w:sz w:val="28"/>
          <w:szCs w:val="28"/>
        </w:rPr>
        <w:t>ПОСТАНОВЛЯЕТ:</w:t>
      </w:r>
    </w:p>
    <w:p w:rsidR="00EB053C" w:rsidRPr="003878AD" w:rsidRDefault="00EB053C" w:rsidP="003878AD">
      <w:pPr>
        <w:spacing w:after="0" w:line="240" w:lineRule="auto"/>
        <w:ind w:firstLine="482"/>
        <w:jc w:val="both"/>
        <w:rPr>
          <w:rFonts w:ascii="Times New Roman" w:hAnsi="Times New Roman" w:cs="Times New Roman"/>
          <w:bCs/>
          <w:sz w:val="28"/>
          <w:szCs w:val="28"/>
        </w:rPr>
      </w:pPr>
      <w:r w:rsidRPr="003878AD">
        <w:rPr>
          <w:rFonts w:ascii="Times New Roman" w:hAnsi="Times New Roman" w:cs="Times New Roman"/>
          <w:sz w:val="28"/>
          <w:szCs w:val="28"/>
        </w:rPr>
        <w:t>1.Утвердить прилагаемый административный регламент осуществления  муниципального жилищного контроля на территории Гражданцевского сельсовета Северного района Новосибирской области</w:t>
      </w:r>
      <w:r w:rsidRPr="003878AD">
        <w:rPr>
          <w:rFonts w:ascii="Times New Roman" w:hAnsi="Times New Roman" w:cs="Times New Roman"/>
          <w:bCs/>
          <w:spacing w:val="-12"/>
          <w:sz w:val="28"/>
          <w:szCs w:val="28"/>
        </w:rPr>
        <w:t>.</w:t>
      </w:r>
    </w:p>
    <w:p w:rsidR="00EB053C" w:rsidRPr="003878AD" w:rsidRDefault="00EB053C" w:rsidP="003878AD">
      <w:pPr>
        <w:shd w:val="clear" w:color="auto" w:fill="FFFFFF"/>
        <w:spacing w:after="0" w:line="240" w:lineRule="auto"/>
        <w:ind w:right="14" w:firstLine="482"/>
        <w:jc w:val="both"/>
        <w:rPr>
          <w:rFonts w:ascii="Times New Roman" w:hAnsi="Times New Roman" w:cs="Times New Roman"/>
          <w:bCs/>
          <w:spacing w:val="-12"/>
          <w:sz w:val="28"/>
          <w:szCs w:val="28"/>
        </w:rPr>
      </w:pPr>
      <w:r w:rsidRPr="003878AD">
        <w:rPr>
          <w:rFonts w:ascii="Times New Roman" w:hAnsi="Times New Roman" w:cs="Times New Roman"/>
          <w:bCs/>
          <w:spacing w:val="-12"/>
          <w:sz w:val="28"/>
          <w:szCs w:val="28"/>
        </w:rPr>
        <w:t>2.Разместить данное постановление на официальном сайте администрации Гражданцевского сельсовета Северного района Новосибирской области и опубликовать его в периодическом печатном издании «Вестник Гражданцевского сельсовета».</w:t>
      </w:r>
    </w:p>
    <w:p w:rsidR="00EB053C" w:rsidRPr="003878AD" w:rsidRDefault="00EB053C" w:rsidP="003878AD">
      <w:pPr>
        <w:shd w:val="clear" w:color="auto" w:fill="FFFFFF"/>
        <w:spacing w:after="0" w:line="240" w:lineRule="auto"/>
        <w:ind w:right="14" w:firstLine="482"/>
        <w:jc w:val="both"/>
        <w:rPr>
          <w:rFonts w:ascii="Times New Roman" w:hAnsi="Times New Roman" w:cs="Times New Roman"/>
          <w:bCs/>
          <w:spacing w:val="-12"/>
          <w:sz w:val="28"/>
          <w:szCs w:val="28"/>
        </w:rPr>
      </w:pPr>
      <w:r w:rsidRPr="003878AD">
        <w:rPr>
          <w:rFonts w:ascii="Times New Roman" w:hAnsi="Times New Roman" w:cs="Times New Roman"/>
          <w:bCs/>
          <w:spacing w:val="-12"/>
          <w:sz w:val="28"/>
          <w:szCs w:val="28"/>
        </w:rPr>
        <w:t>3.Контроль за исполнением данного постановления возложить на специалиста 2-го разряда Администрации Гражданцевского сельсовета Желдакову Л. А.</w:t>
      </w:r>
    </w:p>
    <w:p w:rsidR="00EB053C" w:rsidRPr="003878AD" w:rsidRDefault="00EB053C" w:rsidP="003878AD">
      <w:pPr>
        <w:spacing w:after="0" w:line="240" w:lineRule="auto"/>
        <w:rPr>
          <w:rFonts w:ascii="Times New Roman" w:hAnsi="Times New Roman" w:cs="Times New Roman"/>
          <w:sz w:val="28"/>
          <w:szCs w:val="28"/>
        </w:rPr>
      </w:pPr>
    </w:p>
    <w:p w:rsidR="00EB053C" w:rsidRPr="003878AD" w:rsidRDefault="00EB053C" w:rsidP="003878AD">
      <w:pPr>
        <w:spacing w:after="0" w:line="240" w:lineRule="auto"/>
        <w:rPr>
          <w:rFonts w:ascii="Times New Roman" w:hAnsi="Times New Roman" w:cs="Times New Roman"/>
          <w:sz w:val="28"/>
          <w:szCs w:val="28"/>
        </w:rPr>
      </w:pPr>
      <w:r w:rsidRPr="003878AD">
        <w:rPr>
          <w:rFonts w:ascii="Times New Roman" w:hAnsi="Times New Roman" w:cs="Times New Roman"/>
          <w:sz w:val="28"/>
          <w:szCs w:val="28"/>
        </w:rPr>
        <w:t>Глава Гражданцевского сельсовета</w:t>
      </w:r>
    </w:p>
    <w:p w:rsidR="00EB053C" w:rsidRPr="003878AD" w:rsidRDefault="00EB053C" w:rsidP="003878AD">
      <w:pPr>
        <w:shd w:val="clear" w:color="auto" w:fill="FFFFFF"/>
        <w:tabs>
          <w:tab w:val="left" w:pos="6595"/>
        </w:tabs>
        <w:spacing w:after="0" w:line="240" w:lineRule="auto"/>
        <w:ind w:right="516"/>
        <w:jc w:val="both"/>
        <w:rPr>
          <w:rFonts w:ascii="Times New Roman" w:hAnsi="Times New Roman" w:cs="Times New Roman"/>
          <w:b/>
          <w:spacing w:val="-2"/>
          <w:sz w:val="28"/>
          <w:szCs w:val="28"/>
        </w:rPr>
      </w:pPr>
      <w:r w:rsidRPr="003878AD">
        <w:rPr>
          <w:rFonts w:ascii="Times New Roman" w:hAnsi="Times New Roman" w:cs="Times New Roman"/>
          <w:sz w:val="28"/>
          <w:szCs w:val="28"/>
        </w:rPr>
        <w:t>Северного района Новосибирской области                         В. И. Закамский</w:t>
      </w:r>
      <w:r w:rsidRPr="003878AD">
        <w:rPr>
          <w:rFonts w:ascii="Times New Roman" w:hAnsi="Times New Roman" w:cs="Times New Roman"/>
          <w:b/>
          <w:spacing w:val="-2"/>
          <w:sz w:val="28"/>
          <w:szCs w:val="28"/>
        </w:rPr>
        <w:t xml:space="preserve">                                                                                 </w:t>
      </w:r>
    </w:p>
    <w:p w:rsidR="00EB053C" w:rsidRPr="003878AD" w:rsidRDefault="00EB053C" w:rsidP="003878AD">
      <w:pPr>
        <w:spacing w:after="0" w:line="240" w:lineRule="auto"/>
        <w:jc w:val="center"/>
        <w:rPr>
          <w:rFonts w:ascii="Times New Roman" w:hAnsi="Times New Roman" w:cs="Times New Roman"/>
          <w:b/>
          <w:sz w:val="28"/>
          <w:szCs w:val="28"/>
        </w:rPr>
      </w:pPr>
    </w:p>
    <w:p w:rsidR="00EB053C" w:rsidRPr="003878AD" w:rsidRDefault="00EB053C" w:rsidP="003878AD">
      <w:pPr>
        <w:spacing w:after="0" w:line="240" w:lineRule="auto"/>
        <w:jc w:val="center"/>
        <w:rPr>
          <w:rFonts w:ascii="Times New Roman" w:hAnsi="Times New Roman" w:cs="Times New Roman"/>
          <w:b/>
          <w:sz w:val="28"/>
          <w:szCs w:val="28"/>
        </w:rPr>
      </w:pPr>
    </w:p>
    <w:p w:rsidR="00EB053C" w:rsidRPr="003878AD" w:rsidRDefault="00EB053C" w:rsidP="003878AD">
      <w:pPr>
        <w:pStyle w:val="ConsPlusTitle"/>
        <w:rPr>
          <w:b w:val="0"/>
          <w:bCs w:val="0"/>
          <w:i/>
        </w:rPr>
      </w:pPr>
    </w:p>
    <w:p w:rsidR="00EB053C" w:rsidRPr="003878AD" w:rsidRDefault="00EB053C" w:rsidP="003878AD">
      <w:pPr>
        <w:spacing w:after="0" w:line="240" w:lineRule="auto"/>
        <w:ind w:firstLine="708"/>
        <w:jc w:val="both"/>
        <w:rPr>
          <w:rFonts w:ascii="Times New Roman" w:hAnsi="Times New Roman" w:cs="Times New Roman"/>
          <w:b/>
          <w:sz w:val="28"/>
          <w:szCs w:val="28"/>
        </w:rPr>
      </w:pPr>
    </w:p>
    <w:p w:rsidR="00EB053C" w:rsidRPr="003878AD" w:rsidRDefault="00EB053C" w:rsidP="003878AD">
      <w:pPr>
        <w:pStyle w:val="1"/>
        <w:ind w:left="5103"/>
        <w:jc w:val="right"/>
        <w:rPr>
          <w:szCs w:val="28"/>
        </w:rPr>
      </w:pPr>
    </w:p>
    <w:p w:rsidR="00EB053C" w:rsidRPr="003878AD" w:rsidRDefault="00EB053C" w:rsidP="003878AD">
      <w:pPr>
        <w:pStyle w:val="1"/>
        <w:ind w:left="5103"/>
        <w:jc w:val="right"/>
        <w:rPr>
          <w:szCs w:val="28"/>
        </w:rPr>
      </w:pPr>
    </w:p>
    <w:p w:rsidR="00EB053C" w:rsidRPr="003878AD" w:rsidRDefault="00EB053C" w:rsidP="003878AD">
      <w:pPr>
        <w:pStyle w:val="1"/>
        <w:ind w:left="5103"/>
        <w:jc w:val="right"/>
        <w:rPr>
          <w:szCs w:val="28"/>
        </w:rPr>
      </w:pPr>
    </w:p>
    <w:p w:rsidR="00EB053C" w:rsidRPr="003878AD" w:rsidRDefault="00EB053C" w:rsidP="003878AD">
      <w:pPr>
        <w:spacing w:after="0" w:line="240" w:lineRule="auto"/>
        <w:rPr>
          <w:rFonts w:ascii="Times New Roman" w:hAnsi="Times New Roman" w:cs="Times New Roman"/>
          <w:sz w:val="28"/>
          <w:szCs w:val="28"/>
        </w:rPr>
      </w:pPr>
    </w:p>
    <w:p w:rsidR="00EB053C" w:rsidRPr="003878AD" w:rsidRDefault="00EB053C" w:rsidP="003878AD">
      <w:pPr>
        <w:spacing w:after="0" w:line="240" w:lineRule="auto"/>
        <w:rPr>
          <w:rFonts w:ascii="Times New Roman" w:hAnsi="Times New Roman" w:cs="Times New Roman"/>
          <w:sz w:val="28"/>
          <w:szCs w:val="28"/>
        </w:rPr>
      </w:pPr>
    </w:p>
    <w:p w:rsidR="00EB053C" w:rsidRPr="003878AD" w:rsidRDefault="00EB053C" w:rsidP="003878AD">
      <w:pPr>
        <w:pStyle w:val="1"/>
        <w:ind w:left="5103"/>
        <w:jc w:val="right"/>
        <w:rPr>
          <w:szCs w:val="28"/>
        </w:rPr>
      </w:pPr>
      <w:r w:rsidRPr="003878AD">
        <w:rPr>
          <w:szCs w:val="28"/>
        </w:rPr>
        <w:lastRenderedPageBreak/>
        <w:t xml:space="preserve">Приложение </w:t>
      </w:r>
    </w:p>
    <w:p w:rsidR="00EB053C" w:rsidRPr="003878AD" w:rsidRDefault="00EB053C" w:rsidP="003878AD">
      <w:pPr>
        <w:spacing w:after="0" w:line="240" w:lineRule="auto"/>
        <w:ind w:left="5103"/>
        <w:jc w:val="right"/>
        <w:rPr>
          <w:rFonts w:ascii="Times New Roman" w:hAnsi="Times New Roman" w:cs="Times New Roman"/>
          <w:sz w:val="28"/>
          <w:szCs w:val="28"/>
        </w:rPr>
      </w:pPr>
      <w:r w:rsidRPr="003878AD">
        <w:rPr>
          <w:rFonts w:ascii="Times New Roman" w:hAnsi="Times New Roman" w:cs="Times New Roman"/>
          <w:sz w:val="28"/>
          <w:szCs w:val="28"/>
        </w:rPr>
        <w:t>к постановлению Администрации</w:t>
      </w:r>
    </w:p>
    <w:p w:rsidR="00EB053C" w:rsidRPr="003878AD" w:rsidRDefault="00EB053C" w:rsidP="003878AD">
      <w:pPr>
        <w:spacing w:after="0" w:line="240" w:lineRule="auto"/>
        <w:ind w:left="5103"/>
        <w:jc w:val="right"/>
        <w:rPr>
          <w:rFonts w:ascii="Times New Roman" w:hAnsi="Times New Roman" w:cs="Times New Roman"/>
          <w:sz w:val="28"/>
          <w:szCs w:val="28"/>
        </w:rPr>
      </w:pPr>
      <w:r w:rsidRPr="003878AD">
        <w:rPr>
          <w:rFonts w:ascii="Times New Roman" w:hAnsi="Times New Roman" w:cs="Times New Roman"/>
          <w:sz w:val="28"/>
          <w:szCs w:val="28"/>
        </w:rPr>
        <w:t>Гражданцевского сельсовета</w:t>
      </w:r>
    </w:p>
    <w:p w:rsidR="00EB053C" w:rsidRPr="003878AD" w:rsidRDefault="00EB053C" w:rsidP="003878AD">
      <w:pPr>
        <w:spacing w:after="0" w:line="240" w:lineRule="auto"/>
        <w:ind w:left="5103"/>
        <w:jc w:val="right"/>
        <w:rPr>
          <w:rFonts w:ascii="Times New Roman" w:hAnsi="Times New Roman" w:cs="Times New Roman"/>
          <w:sz w:val="28"/>
          <w:szCs w:val="28"/>
        </w:rPr>
      </w:pPr>
      <w:r w:rsidRPr="003878AD">
        <w:rPr>
          <w:rFonts w:ascii="Times New Roman" w:hAnsi="Times New Roman" w:cs="Times New Roman"/>
          <w:sz w:val="28"/>
          <w:szCs w:val="28"/>
        </w:rPr>
        <w:t>Северного района</w:t>
      </w:r>
    </w:p>
    <w:p w:rsidR="00EB053C" w:rsidRPr="003878AD" w:rsidRDefault="00EB053C" w:rsidP="003878AD">
      <w:pPr>
        <w:spacing w:after="0" w:line="240" w:lineRule="auto"/>
        <w:ind w:left="5103"/>
        <w:jc w:val="right"/>
        <w:rPr>
          <w:rFonts w:ascii="Times New Roman" w:hAnsi="Times New Roman" w:cs="Times New Roman"/>
          <w:i/>
          <w:sz w:val="28"/>
          <w:szCs w:val="28"/>
          <w:u w:val="single"/>
        </w:rPr>
      </w:pPr>
      <w:r w:rsidRPr="003878AD">
        <w:rPr>
          <w:rFonts w:ascii="Times New Roman" w:hAnsi="Times New Roman" w:cs="Times New Roman"/>
          <w:sz w:val="28"/>
          <w:szCs w:val="28"/>
        </w:rPr>
        <w:t>Новосибирской области</w:t>
      </w:r>
    </w:p>
    <w:p w:rsidR="00EB053C" w:rsidRPr="003878AD" w:rsidRDefault="00EB053C" w:rsidP="003878AD">
      <w:pPr>
        <w:spacing w:after="0" w:line="240" w:lineRule="auto"/>
        <w:ind w:left="5103"/>
        <w:jc w:val="right"/>
        <w:rPr>
          <w:rFonts w:ascii="Times New Roman" w:hAnsi="Times New Roman" w:cs="Times New Roman"/>
          <w:sz w:val="28"/>
          <w:szCs w:val="28"/>
        </w:rPr>
      </w:pPr>
      <w:r w:rsidRPr="003878AD">
        <w:rPr>
          <w:rFonts w:ascii="Times New Roman" w:hAnsi="Times New Roman" w:cs="Times New Roman"/>
          <w:sz w:val="28"/>
          <w:szCs w:val="28"/>
        </w:rPr>
        <w:t>от 25.12.2012 № 136</w:t>
      </w:r>
    </w:p>
    <w:p w:rsidR="00EB053C" w:rsidRPr="003878AD" w:rsidRDefault="00EB053C" w:rsidP="003878AD">
      <w:pPr>
        <w:spacing w:after="0" w:line="240" w:lineRule="auto"/>
        <w:jc w:val="right"/>
        <w:rPr>
          <w:rFonts w:ascii="Times New Roman" w:hAnsi="Times New Roman" w:cs="Times New Roman"/>
          <w:sz w:val="28"/>
          <w:szCs w:val="28"/>
        </w:rPr>
      </w:pPr>
    </w:p>
    <w:p w:rsidR="00EB053C" w:rsidRPr="003878AD" w:rsidRDefault="00EB053C" w:rsidP="003878AD">
      <w:pPr>
        <w:spacing w:after="0" w:line="240" w:lineRule="auto"/>
        <w:jc w:val="center"/>
        <w:rPr>
          <w:rFonts w:ascii="Times New Roman" w:hAnsi="Times New Roman" w:cs="Times New Roman"/>
          <w:bCs/>
          <w:sz w:val="28"/>
          <w:szCs w:val="28"/>
        </w:rPr>
      </w:pPr>
      <w:r w:rsidRPr="003878AD">
        <w:rPr>
          <w:rFonts w:ascii="Times New Roman" w:hAnsi="Times New Roman" w:cs="Times New Roman"/>
          <w:bCs/>
          <w:sz w:val="28"/>
          <w:szCs w:val="28"/>
        </w:rPr>
        <w:t>Административный регламент</w:t>
      </w:r>
    </w:p>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 xml:space="preserve"> осуществления муниципального  жилищного контроля </w:t>
      </w:r>
    </w:p>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 xml:space="preserve">на территории Гражданцевского сельсовета </w:t>
      </w:r>
    </w:p>
    <w:p w:rsidR="00EB053C" w:rsidRPr="003878AD" w:rsidRDefault="00EB053C" w:rsidP="003878AD">
      <w:pPr>
        <w:spacing w:after="0" w:line="240" w:lineRule="auto"/>
        <w:jc w:val="center"/>
        <w:rPr>
          <w:rFonts w:ascii="Times New Roman" w:hAnsi="Times New Roman" w:cs="Times New Roman"/>
          <w:bCs/>
          <w:sz w:val="28"/>
          <w:szCs w:val="28"/>
        </w:rPr>
      </w:pPr>
      <w:r w:rsidRPr="003878AD">
        <w:rPr>
          <w:rFonts w:ascii="Times New Roman" w:hAnsi="Times New Roman" w:cs="Times New Roman"/>
          <w:sz w:val="28"/>
          <w:szCs w:val="28"/>
        </w:rPr>
        <w:t>Северного района Новосибирской области</w:t>
      </w:r>
    </w:p>
    <w:p w:rsidR="00EB053C" w:rsidRPr="003878AD" w:rsidRDefault="00EB053C" w:rsidP="003878AD">
      <w:pPr>
        <w:pStyle w:val="ConsPlusTitle"/>
        <w:jc w:val="center"/>
        <w:rPr>
          <w:b w:val="0"/>
          <w:bCs w:val="0"/>
        </w:rPr>
      </w:pPr>
    </w:p>
    <w:p w:rsidR="00EB053C" w:rsidRPr="003878AD" w:rsidRDefault="00EB053C" w:rsidP="003878AD">
      <w:pPr>
        <w:autoSpaceDE w:val="0"/>
        <w:autoSpaceDN w:val="0"/>
        <w:adjustRightInd w:val="0"/>
        <w:spacing w:after="0" w:line="240" w:lineRule="auto"/>
        <w:jc w:val="center"/>
        <w:outlineLvl w:val="1"/>
        <w:rPr>
          <w:rFonts w:ascii="Times New Roman" w:hAnsi="Times New Roman" w:cs="Times New Roman"/>
          <w:sz w:val="28"/>
          <w:szCs w:val="28"/>
        </w:rPr>
      </w:pPr>
      <w:r w:rsidRPr="003878AD">
        <w:rPr>
          <w:rFonts w:ascii="Times New Roman" w:hAnsi="Times New Roman" w:cs="Times New Roman"/>
          <w:sz w:val="28"/>
          <w:szCs w:val="28"/>
        </w:rPr>
        <w:t>1. Общие положения</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p>
    <w:p w:rsidR="00EB053C" w:rsidRPr="003878AD" w:rsidRDefault="00EB053C" w:rsidP="003878AD">
      <w:pPr>
        <w:spacing w:after="0" w:line="240" w:lineRule="auto"/>
        <w:ind w:firstLine="708"/>
        <w:jc w:val="both"/>
        <w:rPr>
          <w:rFonts w:ascii="Times New Roman" w:hAnsi="Times New Roman" w:cs="Times New Roman"/>
          <w:bCs/>
          <w:sz w:val="28"/>
          <w:szCs w:val="28"/>
        </w:rPr>
      </w:pPr>
      <w:r w:rsidRPr="003878AD">
        <w:rPr>
          <w:rFonts w:ascii="Times New Roman" w:hAnsi="Times New Roman" w:cs="Times New Roman"/>
          <w:bCs/>
          <w:sz w:val="28"/>
          <w:szCs w:val="28"/>
        </w:rPr>
        <w:t xml:space="preserve">1.1. Настоящий административный регламент осуществления муниципального жилищного контроля на территории Гражданцевского сельсовета Северного района Новосибирской области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3878AD">
        <w:rPr>
          <w:rFonts w:ascii="Times New Roman" w:hAnsi="Times New Roman" w:cs="Times New Roman"/>
          <w:spacing w:val="-2"/>
          <w:sz w:val="28"/>
          <w:szCs w:val="28"/>
        </w:rPr>
        <w:t>постановлением Правительства Новосибирской области от 02.07.2012 № 309-п «Об утверждении Порядка</w:t>
      </w:r>
      <w:r w:rsidRPr="003878AD">
        <w:rPr>
          <w:rFonts w:ascii="Times New Roman" w:hAnsi="Times New Roman" w:cs="Times New Roman"/>
          <w:sz w:val="28"/>
          <w:szCs w:val="28"/>
        </w:rPr>
        <w:t xml:space="preserve"> разработки и принятия административных регламентов осуществления муниципального контроля в соответствующих сферах деятельности», </w:t>
      </w:r>
      <w:r w:rsidRPr="003878AD">
        <w:rPr>
          <w:rFonts w:ascii="Times New Roman" w:hAnsi="Times New Roman" w:cs="Times New Roman"/>
          <w:bCs/>
          <w:sz w:val="28"/>
          <w:szCs w:val="28"/>
        </w:rPr>
        <w:t>Уставом  Гражданцевского сельсовета.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1.2. Настоящий административный регламент устанавливает:</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xml:space="preserve">- порядок организации и осуществления муниципального жилищного контроля и контроля  </w:t>
      </w:r>
      <w:r w:rsidRPr="003878AD">
        <w:rPr>
          <w:rFonts w:ascii="Times New Roman" w:hAnsi="Times New Roman" w:cs="Times New Roman"/>
          <w:bCs/>
          <w:sz w:val="28"/>
          <w:szCs w:val="28"/>
        </w:rPr>
        <w:t xml:space="preserve">за использованием и сохранностью муниципального жилищного фонда, </w:t>
      </w:r>
      <w:r w:rsidRPr="003878AD">
        <w:rPr>
          <w:rFonts w:ascii="Times New Roman" w:hAnsi="Times New Roman" w:cs="Times New Roman"/>
          <w:sz w:val="28"/>
          <w:szCs w:val="28"/>
        </w:rPr>
        <w:t>соответствием жилых помещений данного фонда установленным санитарным и техническим правилам и нормам, иным требованиям законодательства</w:t>
      </w:r>
      <w:r w:rsidRPr="003878AD">
        <w:rPr>
          <w:rFonts w:ascii="Times New Roman" w:hAnsi="Times New Roman" w:cs="Times New Roman"/>
          <w:b/>
          <w:bCs/>
          <w:sz w:val="28"/>
          <w:szCs w:val="28"/>
        </w:rPr>
        <w:t xml:space="preserve"> </w:t>
      </w:r>
      <w:r w:rsidRPr="003878AD">
        <w:rPr>
          <w:rFonts w:ascii="Times New Roman" w:hAnsi="Times New Roman" w:cs="Times New Roman"/>
          <w:sz w:val="28"/>
          <w:szCs w:val="28"/>
        </w:rPr>
        <w:t>на территории Гражданцевского сельсовета (далее - муниципальный контроль) юридических лиц, индивидуальных предпринимателей;</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порядок и формы осуществления муниципального контроля;</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состав, сроки и последовательность действий (административных процедур) при проведении проверок органом муниципального контроля;</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xml:space="preserve">- механизм взаимодействия органов, уполномоченных на осуществление муниципального контроля  </w:t>
      </w:r>
      <w:r w:rsidRPr="003878AD">
        <w:rPr>
          <w:rFonts w:ascii="Times New Roman" w:hAnsi="Times New Roman" w:cs="Times New Roman"/>
          <w:bCs/>
          <w:sz w:val="28"/>
          <w:szCs w:val="28"/>
        </w:rPr>
        <w:t xml:space="preserve">за использованием и сохранностью муниципального жилищного фонда, </w:t>
      </w:r>
      <w:r w:rsidRPr="003878AD">
        <w:rPr>
          <w:rFonts w:ascii="Times New Roman" w:hAnsi="Times New Roman" w:cs="Times New Roman"/>
          <w:sz w:val="28"/>
          <w:szCs w:val="28"/>
        </w:rPr>
        <w:t>соответствием жилых помещений данного фонда установленным санитарным и техническим правилам и нормам, иным требованиям законодательства, при организации и проведении проверок;</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lastRenderedPageBreak/>
        <w:t>- права, обязанности, формы контроля за деятельностью  должностных лиц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EB053C" w:rsidRPr="003878AD" w:rsidRDefault="00EB053C" w:rsidP="003878AD">
      <w:pPr>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p>
    <w:p w:rsidR="00EB053C" w:rsidRPr="003878AD" w:rsidRDefault="00EB053C" w:rsidP="003878AD">
      <w:pPr>
        <w:pStyle w:val="ConsPlusNormal"/>
        <w:ind w:firstLine="540"/>
        <w:jc w:val="both"/>
        <w:rPr>
          <w:rFonts w:ascii="Times New Roman" w:hAnsi="Times New Roman" w:cs="Times New Roman"/>
          <w:sz w:val="28"/>
          <w:szCs w:val="28"/>
        </w:rPr>
      </w:pPr>
      <w:r w:rsidRPr="003878AD">
        <w:rPr>
          <w:rFonts w:ascii="Times New Roman" w:hAnsi="Times New Roman" w:cs="Times New Roman"/>
          <w:sz w:val="28"/>
          <w:szCs w:val="28"/>
        </w:rPr>
        <w:t>1.3. Под муниципальным жилищным контролем понимается деятельность администрации Гражданцевского сельсовета, уполномоченной на организацию и проведение на территории Гражданцевского сельсовета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1.4. Муниципальный жилищный контроль проводится в форме проверок (плановых и внеплановых) в отношении юридических лиц (их филиалов, представительств, обособленных структурных подразделений) и индивидуальных предпринимателей (далее также - субъекты проверок).</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1.5. Муниципальный жилищный контроль осуществляется в соответствии с:</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Конституцией</w:t>
      </w:r>
      <w:hyperlink r:id="rId7" w:history="1"/>
      <w:r w:rsidRPr="003878AD">
        <w:rPr>
          <w:rFonts w:ascii="Times New Roman" w:hAnsi="Times New Roman" w:cs="Times New Roman"/>
          <w:sz w:val="28"/>
          <w:szCs w:val="28"/>
        </w:rPr>
        <w:t xml:space="preserve"> Российской Федерации от 12.12.1993;</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Жилищным Кодексом Российской Федерации от 29.12.2004 №188-ФЗ;</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Федеральным законом</w:t>
      </w:r>
      <w:hyperlink r:id="rId8" w:history="1"/>
      <w:r w:rsidRPr="003878AD">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B053C" w:rsidRPr="003878AD" w:rsidRDefault="00EB053C" w:rsidP="003878AD">
      <w:pPr>
        <w:autoSpaceDE w:val="0"/>
        <w:autoSpaceDN w:val="0"/>
        <w:adjustRightInd w:val="0"/>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1.6. Предметом муниципального жилищного контроля является проверка соблюдения юридическими лицами и индивидуальными предпринимателями требований федеральных законов, законов Новосибирской области, муниципальных правовых актов Гражданцевского сельсовета Северного района Новосибирской области  по вопросам использования и содержания жилищного фонда.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Объектом муниципального контроля является жилищный фонд, находящийся в муниципальной собственности, расположенной на территории Гражданцевского сельсовета, за исключением объектов, контроль за которыми отнесен к компетенции федеральных органов государственной власти, органов государственной власти Новосибирской области.</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Целями муниципального контроля являются:</w:t>
      </w:r>
    </w:p>
    <w:p w:rsidR="00EB053C" w:rsidRPr="003878AD" w:rsidRDefault="00EB053C" w:rsidP="003878AD">
      <w:pPr>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обеспечение безопасных и комфортных условий проживания граждан в муниципальном жилищном фонде;</w:t>
      </w:r>
    </w:p>
    <w:p w:rsidR="00EB053C" w:rsidRPr="003878AD" w:rsidRDefault="00EB053C" w:rsidP="003878AD">
      <w:pPr>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повышения эффективности использования и содержания жилищного фонда;</w:t>
      </w:r>
    </w:p>
    <w:p w:rsidR="00EB053C" w:rsidRPr="003878AD" w:rsidRDefault="00EB053C" w:rsidP="003878AD">
      <w:pPr>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сохранности муниципального жилищного фонда;</w:t>
      </w:r>
    </w:p>
    <w:p w:rsidR="00EB053C" w:rsidRPr="003878AD" w:rsidRDefault="00EB053C" w:rsidP="003878AD">
      <w:pPr>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предупреждение процесса старения и разрушения муниципального жилищного фонда.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lastRenderedPageBreak/>
        <w:t xml:space="preserve">- предупреждение, выявление и пресечение нарушений законодательства в сфере </w:t>
      </w:r>
      <w:r w:rsidRPr="003878AD">
        <w:rPr>
          <w:rFonts w:ascii="Times New Roman" w:hAnsi="Times New Roman" w:cs="Times New Roman"/>
          <w:bCs/>
          <w:sz w:val="28"/>
          <w:szCs w:val="28"/>
        </w:rPr>
        <w:t xml:space="preserve">использования и сохранности муниципального жилищного фонда, </w:t>
      </w:r>
      <w:r w:rsidRPr="003878AD">
        <w:rPr>
          <w:rFonts w:ascii="Times New Roman" w:hAnsi="Times New Roman" w:cs="Times New Roman"/>
          <w:sz w:val="28"/>
          <w:szCs w:val="28"/>
        </w:rPr>
        <w:t>соответствия жилых помещений данного фонда установленным санитарным и техническим правилам и нормам, иным требованиям законодательства;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соблюдение законодательства, требований по использованию и сохранности</w:t>
      </w:r>
      <w:r w:rsidRPr="003878AD">
        <w:rPr>
          <w:rFonts w:ascii="Times New Roman" w:hAnsi="Times New Roman" w:cs="Times New Roman"/>
          <w:bCs/>
          <w:sz w:val="28"/>
          <w:szCs w:val="28"/>
        </w:rPr>
        <w:t xml:space="preserve"> муниципального жилищного фонда, </w:t>
      </w:r>
      <w:r w:rsidRPr="003878AD">
        <w:rPr>
          <w:rFonts w:ascii="Times New Roman" w:hAnsi="Times New Roman" w:cs="Times New Roman"/>
          <w:sz w:val="28"/>
          <w:szCs w:val="28"/>
        </w:rPr>
        <w:t>соответствию жилых помещений данного фонда установленным санитарным и техническим правилам и нормам, иным требованиям законодательства</w:t>
      </w:r>
      <w:r w:rsidRPr="003878AD">
        <w:rPr>
          <w:rFonts w:ascii="Times New Roman" w:hAnsi="Times New Roman" w:cs="Times New Roman"/>
          <w:b/>
          <w:bCs/>
          <w:sz w:val="28"/>
          <w:szCs w:val="28"/>
        </w:rPr>
        <w:t xml:space="preserve"> </w:t>
      </w:r>
      <w:r w:rsidRPr="003878AD">
        <w:rPr>
          <w:rFonts w:ascii="Times New Roman" w:hAnsi="Times New Roman" w:cs="Times New Roman"/>
          <w:sz w:val="28"/>
          <w:szCs w:val="28"/>
        </w:rPr>
        <w:t>юридическими лицами, индивидуальными предпринимателями, осуществляющими свою деятельность на территории  Гражданцевского сельсовета.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1.7. При осуществлении муниципального жилищного контроля должностные лица администрации  Гражданцевского сельсовета  в порядке, установленном законодательством Российской Федерации, имеют право:</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2) беспрепятственно по предъявлении служебного удостоверения и копии распоряжения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9" w:history="1">
        <w:r w:rsidRPr="003878AD">
          <w:rPr>
            <w:rFonts w:ascii="Times New Roman" w:hAnsi="Times New Roman" w:cs="Times New Roman"/>
            <w:color w:val="0000FF"/>
            <w:sz w:val="28"/>
            <w:szCs w:val="28"/>
          </w:rPr>
          <w:t>статьей 162</w:t>
        </w:r>
      </w:hyperlink>
      <w:r w:rsidRPr="003878AD">
        <w:rPr>
          <w:rFonts w:ascii="Times New Roman" w:hAnsi="Times New Roman" w:cs="Times New Roman"/>
          <w:sz w:val="28"/>
          <w:szCs w:val="28"/>
        </w:rPr>
        <w:t xml:space="preserve"> Жилищного Кодекса, правомерность утверждения условий этого договора и его заключения;</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w:t>
      </w:r>
      <w:r w:rsidRPr="003878AD">
        <w:rPr>
          <w:rFonts w:ascii="Times New Roman" w:hAnsi="Times New Roman" w:cs="Times New Roman"/>
          <w:sz w:val="28"/>
          <w:szCs w:val="28"/>
        </w:rPr>
        <w:lastRenderedPageBreak/>
        <w:t>административных правонарушениях и принимать меры по предотвращению таких нарушений;</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B053C" w:rsidRPr="003878AD" w:rsidRDefault="00EB053C" w:rsidP="003878AD">
      <w:pPr>
        <w:pStyle w:val="ConsPlusNormal"/>
        <w:ind w:firstLine="540"/>
        <w:jc w:val="both"/>
        <w:rPr>
          <w:rFonts w:ascii="Times New Roman" w:hAnsi="Times New Roman" w:cs="Times New Roman"/>
          <w:sz w:val="28"/>
          <w:szCs w:val="28"/>
        </w:rPr>
      </w:pPr>
      <w:r w:rsidRPr="003878AD">
        <w:rPr>
          <w:rFonts w:ascii="Times New Roman" w:hAnsi="Times New Roman" w:cs="Times New Roman"/>
          <w:sz w:val="28"/>
          <w:szCs w:val="28"/>
        </w:rPr>
        <w:t>6) взаимодействовать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EB053C" w:rsidRPr="003878AD" w:rsidRDefault="00EB053C" w:rsidP="003878AD">
      <w:pPr>
        <w:pStyle w:val="ConsPlusNormal"/>
        <w:ind w:firstLine="540"/>
        <w:jc w:val="both"/>
        <w:rPr>
          <w:rFonts w:ascii="Times New Roman" w:hAnsi="Times New Roman" w:cs="Times New Roman"/>
          <w:sz w:val="28"/>
          <w:szCs w:val="28"/>
        </w:rPr>
      </w:pPr>
      <w:r w:rsidRPr="003878AD">
        <w:rPr>
          <w:rFonts w:ascii="Times New Roman" w:hAnsi="Times New Roman" w:cs="Times New Roman"/>
          <w:sz w:val="28"/>
          <w:szCs w:val="28"/>
        </w:rPr>
        <w:t>7)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настоящего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1.8. При осуществлении мероприятий по муниципальному жилищному контролю должностные лица администрации обязаны: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федеральных законов, законов Новосибирской области, муниципальных правовых актов по вопросам эксплуатации  жилищного фонда;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соблюдать законодательство Российской Федерации, права и законные интересы субъектов проверки, проверка которых проводится;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пресекать и предотвращать нарушения требований федеральных законов, законов Новосибирской области, муниципальных правовых актов по вопросам эксплуатации жилищного фонда, в установленном законодательством порядке;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проводить проверку на основании распоряжения  главы Гражданцевского сельсовета Северного района Новосибирской области  о ее проведении в соответствии с ее назначением;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Гражданцевского сельсовета;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составлять по результатам проверок акты;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lastRenderedPageBreak/>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соблюдать сроки проведения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осуществлять запись о проведенной проверке в журнале учета проверок;</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в случае выявления при проведении проверки нарушений субъектами проверки обязательных требований или требований, установленных муниципальными правовыми актами, принять меры по устранению выявленных нарушений, а также меры по привлечению лиц, допустивших выявленные нарушения, к ответственности.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1.9. Права субъектов проверки при проведении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получать информацию, которая относится к предмету проверки и предоставление которой предусмотрено Федеральным законом</w:t>
      </w:r>
      <w:hyperlink r:id="rId10" w:history="1"/>
      <w:r w:rsidRPr="003878AD">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обжаловать действия (бездействие) должностных лиц администрации, повлекшие за собой нарушение прав субъектов проверки при проведении проверки, в административном и (или) судебном порядке в соответствии с законодательством Российской Федерации.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1.10. Обязанности субъектов проверки при проведении проверок:</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предоставлять должностным лицам, проводящим проверку, необходимые документы;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обеспечивать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не препятствовать осуществлению муниципального жилищного контроля;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lastRenderedPageBreak/>
        <w:t>- исполнять иные обязанности, предусмотренные действующим законодательством.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1.11. Результатом осуществления муниципального жилищного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по вопросам эксплуатации жилищного фонда.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 xml:space="preserve">2. Требования к порядку осуществления муниципального </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жилищного контроля</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b/>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2.1. Органом местного самоуправления, уполномоченным на осуществление мероприятий по муниципальному контролю, является администрация Гражданцевского сельсовета (далее по тексту орган муниципального контроля).</w:t>
      </w:r>
    </w:p>
    <w:p w:rsidR="00EB053C" w:rsidRPr="003878AD" w:rsidRDefault="00EB053C" w:rsidP="003878AD">
      <w:pPr>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Место нахождения органа: Новосибирская область, Северный район, село Гражданцево, улица Центральная, дом 36.</w:t>
      </w:r>
    </w:p>
    <w:p w:rsidR="00EB053C" w:rsidRPr="003878AD" w:rsidRDefault="00EB053C" w:rsidP="003878AD">
      <w:pPr>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Почтовый адрес: 632071, Новосибирская область, северный район, село Гражданцево, улица Центральная, дом 36.</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xml:space="preserve">График работы органа муниципального контроля:  </w:t>
      </w:r>
    </w:p>
    <w:p w:rsidR="00EB053C" w:rsidRPr="003878AD" w:rsidRDefault="00EB053C" w:rsidP="003878AD">
      <w:pPr>
        <w:spacing w:after="0" w:line="240" w:lineRule="auto"/>
        <w:ind w:left="720" w:firstLine="720"/>
        <w:rPr>
          <w:rFonts w:ascii="Times New Roman" w:hAnsi="Times New Roman" w:cs="Times New Roman"/>
          <w:sz w:val="28"/>
          <w:szCs w:val="28"/>
        </w:rPr>
      </w:pPr>
      <w:r w:rsidRPr="003878AD">
        <w:rPr>
          <w:rFonts w:ascii="Times New Roman" w:hAnsi="Times New Roman" w:cs="Times New Roman"/>
          <w:sz w:val="28"/>
          <w:szCs w:val="28"/>
        </w:rPr>
        <w:t>- понедельник – пятница: с 9-00 до 13-00  с 14-00 до 17-00;  </w:t>
      </w:r>
    </w:p>
    <w:p w:rsidR="00EB053C" w:rsidRPr="003878AD" w:rsidRDefault="00EB053C" w:rsidP="003878AD">
      <w:pPr>
        <w:spacing w:after="0" w:line="240" w:lineRule="auto"/>
        <w:ind w:left="1440"/>
        <w:jc w:val="both"/>
        <w:rPr>
          <w:rFonts w:ascii="Times New Roman" w:hAnsi="Times New Roman" w:cs="Times New Roman"/>
          <w:sz w:val="28"/>
          <w:szCs w:val="28"/>
        </w:rPr>
      </w:pPr>
      <w:r w:rsidRPr="003878AD">
        <w:rPr>
          <w:rFonts w:ascii="Times New Roman" w:hAnsi="Times New Roman" w:cs="Times New Roman"/>
          <w:sz w:val="28"/>
          <w:szCs w:val="28"/>
        </w:rPr>
        <w:t>- перерыв на обед: 13-00 – 14-00 часов;</w:t>
      </w:r>
    </w:p>
    <w:p w:rsidR="00EB053C" w:rsidRPr="003878AD" w:rsidRDefault="00EB053C" w:rsidP="003878AD">
      <w:pPr>
        <w:spacing w:after="0" w:line="240" w:lineRule="auto"/>
        <w:ind w:left="1440"/>
        <w:jc w:val="both"/>
        <w:rPr>
          <w:rFonts w:ascii="Times New Roman" w:hAnsi="Times New Roman" w:cs="Times New Roman"/>
          <w:sz w:val="28"/>
          <w:szCs w:val="28"/>
        </w:rPr>
      </w:pPr>
      <w:r w:rsidRPr="003878AD">
        <w:rPr>
          <w:rFonts w:ascii="Times New Roman" w:hAnsi="Times New Roman" w:cs="Times New Roman"/>
          <w:sz w:val="28"/>
          <w:szCs w:val="28"/>
        </w:rPr>
        <w:t>- выходные дни – суббота, воскресенье.</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Номер телефона органа муниципального контроля: 8 383 60 45 523.</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xml:space="preserve">Электронный адрес для направления в орган электронных обращений по вопросам исполнения муниципальной функции: </w:t>
      </w:r>
      <w:r w:rsidRPr="003878AD">
        <w:rPr>
          <w:rFonts w:ascii="Times New Roman" w:hAnsi="Times New Roman" w:cs="Times New Roman"/>
          <w:sz w:val="28"/>
          <w:szCs w:val="28"/>
          <w:lang w:val="en-US"/>
        </w:rPr>
        <w:t>adm</w:t>
      </w:r>
      <w:r w:rsidRPr="003878AD">
        <w:rPr>
          <w:rFonts w:ascii="Times New Roman" w:hAnsi="Times New Roman" w:cs="Times New Roman"/>
          <w:sz w:val="28"/>
          <w:szCs w:val="28"/>
        </w:rPr>
        <w:t>.</w:t>
      </w:r>
      <w:r w:rsidRPr="003878AD">
        <w:rPr>
          <w:rFonts w:ascii="Times New Roman" w:hAnsi="Times New Roman" w:cs="Times New Roman"/>
          <w:sz w:val="28"/>
          <w:szCs w:val="28"/>
          <w:lang w:val="en-US"/>
        </w:rPr>
        <w:t>grajdantsevo</w:t>
      </w:r>
      <w:r w:rsidRPr="003878AD">
        <w:rPr>
          <w:rFonts w:ascii="Times New Roman" w:hAnsi="Times New Roman" w:cs="Times New Roman"/>
          <w:sz w:val="28"/>
          <w:szCs w:val="28"/>
        </w:rPr>
        <w:t>@</w:t>
      </w:r>
      <w:r w:rsidRPr="003878AD">
        <w:rPr>
          <w:rFonts w:ascii="Times New Roman" w:hAnsi="Times New Roman" w:cs="Times New Roman"/>
          <w:sz w:val="28"/>
          <w:szCs w:val="28"/>
          <w:lang w:val="en-US"/>
        </w:rPr>
        <w:t>yandex</w:t>
      </w:r>
      <w:r w:rsidRPr="003878AD">
        <w:rPr>
          <w:rFonts w:ascii="Times New Roman" w:hAnsi="Times New Roman" w:cs="Times New Roman"/>
          <w:sz w:val="28"/>
          <w:szCs w:val="28"/>
        </w:rPr>
        <w:t>.</w:t>
      </w:r>
      <w:r w:rsidRPr="003878AD">
        <w:rPr>
          <w:rFonts w:ascii="Times New Roman" w:hAnsi="Times New Roman" w:cs="Times New Roman"/>
          <w:sz w:val="28"/>
          <w:szCs w:val="28"/>
          <w:lang w:val="en-US"/>
        </w:rPr>
        <w:t>ru</w:t>
      </w:r>
    </w:p>
    <w:p w:rsidR="00EB053C" w:rsidRPr="003878AD" w:rsidRDefault="00EB053C" w:rsidP="003878AD">
      <w:p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 xml:space="preserve">            На информационном стенде, в печатном издании «Вестник Гражданцевского сельсовета», на официальном сайте администрации Гражданцевского сельсовета размещается следующая информация:</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должностные лица, осуществляющие муниципальный контроль;</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текст настоящего административного регламента;</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утвержденные ежегодные планы проведения плановых проверок;</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порядок информирования о ходе исполнения муниципальной функции;</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порядок обжалования решений, действия или бездействия должностных лиц органа.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2.2. Для получения информации об осуществлении муниципального жилищного контроля субъекты проверок и иные заинтересованные лица (далее - заявители) обращаются в администрацию.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2.3. Информация по вопросам осуществления муниципального жилищного контроля предоставляется заявителям в устной (лично или по телефону) или письменной форме, в том числе в электронном виде.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ответах по телефону должностные лица администрации (далее -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lastRenderedPageBreak/>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Ответ дается в простой и понятной форме с указанием фамилии и номера телефона должностного лица.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в обращении не указаны фамилия заявителя и почтовый адрес, по которому должен быть направлен ответ, обращение остается без ответа.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главой принимается решение о безосновательности очередного обращения и прекращении переписки с заявителем по данному вопросу.  О данном решении заявитель уведомляется письменно.</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Письменные обращения, содержащие вопросы, решение которых не входит в компетенцию администрации, направляются в течение семи дней со дня их регистрации в соответствующий орган, в компетенцию которого входит решение поставленных в обращении вопросов, с уведомлением заявителя о переадресации обращения.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2.4. Сроки проведения плановых и внеплановых проверок (документарных или выездных) не могут превышать двадцати рабочих дней.</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lastRenderedPageBreak/>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3878AD">
          <w:rPr>
            <w:rFonts w:ascii="Times New Roman" w:hAnsi="Times New Roman" w:cs="Times New Roman"/>
            <w:sz w:val="28"/>
            <w:szCs w:val="28"/>
          </w:rPr>
          <w:t>муниципального контроля</w:t>
        </w:r>
      </w:hyperlink>
      <w:r w:rsidRPr="003878AD">
        <w:rPr>
          <w:rFonts w:ascii="Times New Roman" w:hAnsi="Times New Roman" w:cs="Times New Roman"/>
          <w:sz w:val="28"/>
          <w:szCs w:val="28"/>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 xml:space="preserve">3. Состав, последовательность и сроки выполнения административных </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процедур (действий), требования к порядку их выполнения</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b/>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Проведение муниципального жилищного контроля включает в себя следующие административные процедуры:</w:t>
      </w:r>
    </w:p>
    <w:p w:rsidR="00EB053C" w:rsidRPr="003878AD" w:rsidRDefault="00EB053C" w:rsidP="003878AD">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Принятие решения о проведении проверки,</w:t>
      </w:r>
    </w:p>
    <w:p w:rsidR="00EB053C" w:rsidRPr="003878AD" w:rsidRDefault="00EB053C" w:rsidP="003878AD">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Подготовка к проведению проверки,</w:t>
      </w:r>
    </w:p>
    <w:p w:rsidR="00EB053C" w:rsidRPr="003878AD" w:rsidRDefault="00EB053C" w:rsidP="003878AD">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Проведение проверки,</w:t>
      </w:r>
    </w:p>
    <w:p w:rsidR="00EB053C" w:rsidRPr="003878AD" w:rsidRDefault="00EB053C" w:rsidP="003878AD">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Составление акта проверки,</w:t>
      </w:r>
    </w:p>
    <w:p w:rsidR="00EB053C" w:rsidRPr="003878AD" w:rsidRDefault="00EB053C" w:rsidP="003878AD">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Принятие мер при выявлении нарушений в деятельности субъекта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Блок-схема</w:t>
      </w:r>
      <w:hyperlink r:id="rId12" w:history="1"/>
      <w:r w:rsidRPr="003878AD">
        <w:rPr>
          <w:rFonts w:ascii="Times New Roman" w:hAnsi="Times New Roman" w:cs="Times New Roman"/>
          <w:sz w:val="28"/>
          <w:szCs w:val="28"/>
        </w:rPr>
        <w:t xml:space="preserve"> последовательности административных процедур проведения проверки представлена в приложении 1.</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r w:rsidRPr="003878AD">
        <w:rPr>
          <w:rFonts w:ascii="Times New Roman" w:hAnsi="Times New Roman" w:cs="Times New Roman"/>
          <w:sz w:val="28"/>
          <w:szCs w:val="28"/>
        </w:rPr>
        <w:t>3.1. Принятие решения о проведении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3.1.1. Проверки проводятся на основании распоряжения  главы Гражданцевского сельсовета о проведении проверки. Проверка проводится должностными лицами администрации, указанными в распоряжении  главы Гражданцевского сельсовета. Подготовка распоряжения  главы Гражданцевского сельсовета осуществляется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2).</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3.1.2</w:t>
      </w:r>
      <w:r w:rsidRPr="003878AD">
        <w:rPr>
          <w:rFonts w:ascii="Times New Roman" w:hAnsi="Times New Roman" w:cs="Times New Roman"/>
          <w:color w:val="FF0000"/>
          <w:sz w:val="28"/>
          <w:szCs w:val="28"/>
        </w:rPr>
        <w:t xml:space="preserve"> </w:t>
      </w:r>
      <w:r w:rsidRPr="003878AD">
        <w:rPr>
          <w:rFonts w:ascii="Times New Roman" w:hAnsi="Times New Roman" w:cs="Times New Roman"/>
          <w:sz w:val="28"/>
          <w:szCs w:val="28"/>
        </w:rPr>
        <w:t>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(НПА об органе контроля) Гражданцевского сельсовета, содержащую перечень полномочий органа муниципального контроля.</w:t>
      </w: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r w:rsidRPr="003878AD">
        <w:rPr>
          <w:rFonts w:ascii="Times New Roman" w:hAnsi="Times New Roman" w:cs="Times New Roman"/>
          <w:sz w:val="28"/>
          <w:szCs w:val="28"/>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w:t>
      </w:r>
      <w:r w:rsidRPr="003878AD">
        <w:rPr>
          <w:rFonts w:ascii="Times New Roman" w:hAnsi="Times New Roman" w:cs="Times New Roman"/>
          <w:sz w:val="28"/>
          <w:szCs w:val="28"/>
        </w:rPr>
        <w:lastRenderedPageBreak/>
        <w:t>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3.1.3.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3.1.4. Основанием для проведения плановой проверки является ежегодный план проведения плановых проверок, утвержденный распоряжением   главы Гражданцевского сельсовета.</w:t>
      </w:r>
    </w:p>
    <w:p w:rsidR="00EB053C" w:rsidRPr="003878AD" w:rsidRDefault="00EB053C" w:rsidP="003878AD">
      <w:pPr>
        <w:autoSpaceDE w:val="0"/>
        <w:autoSpaceDN w:val="0"/>
        <w:adjustRightInd w:val="0"/>
        <w:spacing w:after="0" w:line="240" w:lineRule="auto"/>
        <w:jc w:val="both"/>
        <w:rPr>
          <w:rFonts w:ascii="Times New Roman" w:hAnsi="Times New Roman" w:cs="Times New Roman"/>
          <w:sz w:val="28"/>
          <w:szCs w:val="28"/>
        </w:rPr>
      </w:pPr>
      <w:r w:rsidRPr="003878AD">
        <w:rPr>
          <w:rFonts w:ascii="Times New Roman" w:hAnsi="Times New Roman" w:cs="Times New Roman"/>
          <w:sz w:val="28"/>
          <w:szCs w:val="28"/>
        </w:rPr>
        <w:t xml:space="preserve">    Типовая форма</w:t>
      </w:r>
      <w:hyperlink r:id="rId13" w:history="1"/>
      <w:r w:rsidRPr="003878AD">
        <w:rPr>
          <w:rFonts w:ascii="Times New Roman" w:hAnsi="Times New Roman" w:cs="Times New Roman"/>
          <w:sz w:val="28"/>
          <w:szCs w:val="28"/>
        </w:rPr>
        <w:t xml:space="preserve"> ежегодного плана проведения плановых проверок юридических лиц и индивидуальных предпринимателей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 3)</w:t>
      </w:r>
      <w:hyperlink r:id="rId14" w:history="1"/>
      <w:r w:rsidRPr="003878AD">
        <w:rPr>
          <w:rFonts w:ascii="Times New Roman" w:hAnsi="Times New Roman" w:cs="Times New Roman"/>
          <w:sz w:val="28"/>
          <w:szCs w:val="28"/>
        </w:rPr>
        <w:t>.</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и опубликования в «Вестнике Гражданцевского сельсовета».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EB053C" w:rsidRPr="003878AD" w:rsidRDefault="00EB053C" w:rsidP="003878AD">
      <w:pPr>
        <w:pStyle w:val="ConsPlusNormal"/>
        <w:ind w:firstLine="540"/>
        <w:jc w:val="both"/>
        <w:rPr>
          <w:rFonts w:ascii="Times New Roman" w:hAnsi="Times New Roman" w:cs="Times New Roman"/>
          <w:sz w:val="28"/>
          <w:szCs w:val="28"/>
        </w:rPr>
      </w:pPr>
      <w:r w:rsidRPr="003878AD">
        <w:rPr>
          <w:rFonts w:ascii="Times New Roman" w:hAnsi="Times New Roman" w:cs="Times New Roman"/>
          <w:sz w:val="28"/>
          <w:szCs w:val="28"/>
        </w:rPr>
        <w:t>3.1.5. Основанием для включения плановой проверки в ежегодный план проведения плановых проверок является истечение одного года со дня:</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3.1.6. Внеплановой проверкой является проверка, не включенная в ежегодный план проведения плановых проверок.</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3.1.7. Основанием для проведения внеплановой проверки является:</w:t>
      </w:r>
    </w:p>
    <w:p w:rsidR="00EB053C" w:rsidRPr="003878AD" w:rsidRDefault="00EB053C" w:rsidP="003878AD">
      <w:pPr>
        <w:pStyle w:val="ConsPlusNormal"/>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  </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2) поступление в органы  муниципального контроля обращений и заявлений граждан, в том числе индивидуальных предпринимателей, юридических лиц, </w:t>
      </w:r>
      <w:r w:rsidRPr="003878AD">
        <w:rPr>
          <w:rFonts w:ascii="Times New Roman" w:hAnsi="Times New Roman" w:cs="Times New Roman"/>
          <w:sz w:val="28"/>
          <w:szCs w:val="28"/>
        </w:rPr>
        <w:lastRenderedPageBreak/>
        <w:t>информации от органов государственной власти, органов местного самоуправления, из средств массовой информации о следующих фактах:</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5" w:history="1">
        <w:r w:rsidRPr="003878AD">
          <w:rPr>
            <w:rFonts w:ascii="Times New Roman" w:hAnsi="Times New Roman" w:cs="Times New Roman"/>
            <w:sz w:val="28"/>
            <w:szCs w:val="28"/>
          </w:rPr>
          <w:t>чрезвычайных</w:t>
        </w:r>
      </w:hyperlink>
      <w:r w:rsidRPr="003878AD">
        <w:rPr>
          <w:rFonts w:ascii="Times New Roman" w:hAnsi="Times New Roman" w:cs="Times New Roman"/>
          <w:sz w:val="28"/>
          <w:szCs w:val="28"/>
        </w:rPr>
        <w:t xml:space="preserve"> ситуаций природного и </w:t>
      </w:r>
      <w:hyperlink r:id="rId16" w:history="1">
        <w:r w:rsidRPr="003878AD">
          <w:rPr>
            <w:rFonts w:ascii="Times New Roman" w:hAnsi="Times New Roman" w:cs="Times New Roman"/>
            <w:sz w:val="28"/>
            <w:szCs w:val="28"/>
          </w:rPr>
          <w:t>техногенного</w:t>
        </w:r>
      </w:hyperlink>
      <w:r w:rsidRPr="003878AD">
        <w:rPr>
          <w:rFonts w:ascii="Times New Roman" w:hAnsi="Times New Roman" w:cs="Times New Roman"/>
          <w:sz w:val="28"/>
          <w:szCs w:val="28"/>
        </w:rPr>
        <w:t xml:space="preserve"> характера;</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б) причинение вреда жизни, здоровью граждан, вреда животным, растениям, </w:t>
      </w:r>
      <w:hyperlink r:id="rId17" w:history="1">
        <w:r w:rsidRPr="003878AD">
          <w:rPr>
            <w:rFonts w:ascii="Times New Roman" w:hAnsi="Times New Roman" w:cs="Times New Roman"/>
            <w:sz w:val="28"/>
            <w:szCs w:val="28"/>
          </w:rPr>
          <w:t>окружающей среде</w:t>
        </w:r>
      </w:hyperlink>
      <w:r w:rsidRPr="003878AD">
        <w:rPr>
          <w:rFonts w:ascii="Times New Roman" w:hAnsi="Times New Roman" w:cs="Times New Roman"/>
          <w:sz w:val="28"/>
          <w:szCs w:val="28"/>
        </w:rPr>
        <w:t xml:space="preserve">, </w:t>
      </w:r>
      <w:hyperlink r:id="rId18" w:history="1">
        <w:r w:rsidRPr="003878AD">
          <w:rPr>
            <w:rFonts w:ascii="Times New Roman" w:hAnsi="Times New Roman" w:cs="Times New Roman"/>
            <w:sz w:val="28"/>
            <w:szCs w:val="28"/>
          </w:rPr>
          <w:t>объектам культурного наследия</w:t>
        </w:r>
      </w:hyperlink>
      <w:r w:rsidRPr="003878AD">
        <w:rPr>
          <w:rFonts w:ascii="Times New Roman" w:hAnsi="Times New Roman" w:cs="Times New Roman"/>
          <w:sz w:val="28"/>
          <w:szCs w:val="28"/>
        </w:rPr>
        <w:t xml:space="preserve"> </w:t>
      </w:r>
      <w:hyperlink r:id="rId19" w:history="1">
        <w:r w:rsidRPr="003878AD">
          <w:rPr>
            <w:rFonts w:ascii="Times New Roman" w:hAnsi="Times New Roman" w:cs="Times New Roman"/>
            <w:sz w:val="28"/>
            <w:szCs w:val="28"/>
          </w:rPr>
          <w:t>(памятникам истории и культуры)</w:t>
        </w:r>
      </w:hyperlink>
      <w:r w:rsidRPr="003878AD">
        <w:rPr>
          <w:rFonts w:ascii="Times New Roman" w:hAnsi="Times New Roman" w:cs="Times New Roman"/>
          <w:sz w:val="28"/>
          <w:szCs w:val="28"/>
        </w:rPr>
        <w:t xml:space="preserve"> народов Российской Федерации, безопасности государства, а также возникновение </w:t>
      </w:r>
      <w:hyperlink r:id="rId20" w:history="1">
        <w:r w:rsidRPr="003878AD">
          <w:rPr>
            <w:rFonts w:ascii="Times New Roman" w:hAnsi="Times New Roman" w:cs="Times New Roman"/>
            <w:sz w:val="28"/>
            <w:szCs w:val="28"/>
          </w:rPr>
          <w:t>чрезвычайных</w:t>
        </w:r>
      </w:hyperlink>
      <w:r w:rsidRPr="003878AD">
        <w:rPr>
          <w:rFonts w:ascii="Times New Roman" w:hAnsi="Times New Roman" w:cs="Times New Roman"/>
          <w:sz w:val="28"/>
          <w:szCs w:val="28"/>
        </w:rPr>
        <w:t xml:space="preserve"> ситуаций природного и </w:t>
      </w:r>
      <w:hyperlink r:id="rId21" w:history="1">
        <w:r w:rsidRPr="003878AD">
          <w:rPr>
            <w:rFonts w:ascii="Times New Roman" w:hAnsi="Times New Roman" w:cs="Times New Roman"/>
            <w:sz w:val="28"/>
            <w:szCs w:val="28"/>
          </w:rPr>
          <w:t>техногенного</w:t>
        </w:r>
      </w:hyperlink>
      <w:r w:rsidRPr="003878AD">
        <w:rPr>
          <w:rFonts w:ascii="Times New Roman" w:hAnsi="Times New Roman" w:cs="Times New Roman"/>
          <w:sz w:val="28"/>
          <w:szCs w:val="28"/>
        </w:rPr>
        <w:t xml:space="preserve"> характера;</w:t>
      </w:r>
    </w:p>
    <w:p w:rsidR="00EB053C" w:rsidRPr="003878AD" w:rsidRDefault="00EB053C" w:rsidP="003878AD">
      <w:pPr>
        <w:pStyle w:val="ConsPlusNormal"/>
        <w:ind w:firstLine="540"/>
        <w:jc w:val="both"/>
        <w:rPr>
          <w:rFonts w:ascii="Times New Roman" w:hAnsi="Times New Roman" w:cs="Times New Roman"/>
          <w:sz w:val="28"/>
          <w:szCs w:val="28"/>
        </w:rPr>
      </w:pPr>
      <w:r w:rsidRPr="003878AD">
        <w:rPr>
          <w:rFonts w:ascii="Times New Roman" w:hAnsi="Times New Roman" w:cs="Times New Roman"/>
          <w:sz w:val="28"/>
          <w:szCs w:val="28"/>
        </w:rPr>
        <w:t xml:space="preserve">Наряду с основаниями, указанными в </w:t>
      </w:r>
      <w:hyperlink r:id="rId22" w:history="1">
        <w:r w:rsidRPr="003878AD">
          <w:rPr>
            <w:rFonts w:ascii="Times New Roman" w:hAnsi="Times New Roman" w:cs="Times New Roman"/>
            <w:color w:val="0000FF"/>
            <w:sz w:val="28"/>
            <w:szCs w:val="28"/>
          </w:rPr>
          <w:t>части 2 статьи 10</w:t>
        </w:r>
      </w:hyperlink>
      <w:r w:rsidRPr="003878AD">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3.1.8.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3.1.7.2, не могут служить основанием для проведения внеплановой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администрации по основаниям, указанным в подпункте 3.1.7.2, после согласования с органами прокуратуры.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xml:space="preserve">В день подписания распоряжения   о проведении внеплановой выездной проверки в отношении субъекта проверки должностное лицо администрации, уполномоченное на проведение внеплановой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Минэкономразвития </w:t>
      </w:r>
      <w:r w:rsidRPr="003878AD">
        <w:rPr>
          <w:rFonts w:ascii="Times New Roman" w:hAnsi="Times New Roman" w:cs="Times New Roman"/>
          <w:sz w:val="28"/>
          <w:szCs w:val="28"/>
        </w:rPr>
        <w:lastRenderedPageBreak/>
        <w:t>РФ (приложение 4) (далее - заявление). К заявлению прилагается копия распоряжения Гражданцевского сельсовета о проведении внеплановой проверки и документы, содержащие сведения, послужившие основанием для ее проведения.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3.1.10. При получении решения прокурора или его заместителя о согласовании проведения внеплановой проверки должностные лица администрации осуществляют мероприятия по ее подготовке.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получении решения прокурора или его заместителя об отказе в согласовании проведения внеплановой проверки осуществляется подготовка распоряжения  Гражданцевского сельсовета об отмене  распоряжения  о проведении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3.1.11. Если основанием для проведения внеплановой выездной проверки являются обстоятельства, указанные в абзаце третьем подпункта 3.1.7.2, и (или) обнаружение нарушений требований федеральных законов, законов Новосибирской области, муниципальных правовых актов по вопросам использования земель, то в момент совершения таких нарушений в связи с необходимостью принятия неотложных мер, должностные лица администрации приступают к проведению внеплановой проверки в отношении субъекта проверки незамедлительно с извещением органов прокуратуры в течение двадцати четырех часов о проведении мероприятий по муниципальному земельному контролю посредством направления следующих документов:</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заявление;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копия распоряжения  Гражданцевского сельсовета  о проведении внеплановой выездной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документы, содержащие сведения, послужившие основанием для ее проведения.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3.1.12. Если в результате деятельности юридического лица (его филиала, представительства, обособленного структурного подразделения),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2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r w:rsidRPr="003878AD">
        <w:rPr>
          <w:rFonts w:ascii="Times New Roman" w:hAnsi="Times New Roman" w:cs="Times New Roman"/>
          <w:sz w:val="28"/>
          <w:szCs w:val="28"/>
        </w:rPr>
        <w:t>3.2. Подготовка к проведению проверки</w:t>
      </w: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3.2.1. Подготовку к проведению проверки (плановой, внеплановой) осуществляют должностные лица администрации, которым поручена организация проведения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3.2.2. Должностные лица администрации уведомляют субъект проверки о проведении проверки посредством направления копии распоряжения Гражданцевского сельсовета о проведении проверки заказным почтовым отправлением с уведомлением о вручении или иным доступным способом: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проведении плановой проверки - не позднее трех рабочих дней до начала ее проведения;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проведении внеплановой проверки, указанной в подпункте 3.1.9, - не менее чем за двадцать четыре часа до начала ее проведения.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r w:rsidRPr="003878AD">
        <w:rPr>
          <w:rFonts w:ascii="Times New Roman" w:hAnsi="Times New Roman" w:cs="Times New Roman"/>
          <w:sz w:val="28"/>
          <w:szCs w:val="28"/>
        </w:rPr>
        <w:t>3.3. Проведение проверки</w:t>
      </w: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3.3.1.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федеральных законов, законов Новосибирской области, муниципальных правовых актов по вопросам использования земель, а также исполнением предписаний.</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3.3.2. Документарная проверка (плановая, внеплановая) проводится по месту нахождения администрации. В процессе проведения документарной проверки должностным лицом администрации, уполномоченным на проведение проверки, в первую очередь рассматриваются документы проверяемого субъекта, имеющиеся в распоряжении администрации, акты предыдущих проверок и иные документы о результатах осуществленных в отношении этого субъекта проверок.</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3.3.3. Если достоверность сведений, имеющихся в распоряжении администрации, вызывает обоснованные сомнения,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по вопросам использования земель, должностное лицо администрации,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распоряжения Гражданцевского сельсовета о проведении документарной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xml:space="preserve">В течение десяти рабочих дней со дня получения мотивированного запроса субъекты проверок обязаны направить в администрацию указанные в запросе документы. </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3.3.4.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документах и (или) полученным в ходе проверки, информация об этом направляется проверяемому субъекту с требованием представить необходимые пояснения в письменной форме.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3.3.5. 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по вопросам использования земель, должностное лицо администрации, уполномоченное на проведение проверки, проводит выездную проверку.</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3.3.6. Предметом выездной проверки являются содержащиеся в документах субъекта проверки сведения и принимаемые субъектом проверки меры по исполнению требований федеральных законов, законов Новосибирской области, муниципальных правовых актов по вопросам использования земель.</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lastRenderedPageBreak/>
        <w:t>3.3.7.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3.3.8. Выездная проверка начинается с предъявления служебного удостоверения должностным лицом администрации, уполномоченным на проведение проверки, обязательного ознакомления руководителя, иного должностного лица или уполномоченного представителя субъекта проверки с  распоряжением Гражданцевского сельсовета о проведении выездной проверки и с полномочиями проводящих проверку должностных лиц администрации,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Заверенная печатью копия распоряжения Гражданцевского сельсовета о проведении проверки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субъекта проверки одновременно с предъявлением служебных удостоверений.</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r w:rsidRPr="003878AD">
        <w:rPr>
          <w:rFonts w:ascii="Times New Roman" w:hAnsi="Times New Roman" w:cs="Times New Roman"/>
          <w:sz w:val="28"/>
          <w:szCs w:val="28"/>
        </w:rPr>
        <w:t>3.4. Составление акта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3.4.1. По результатам проверки, непосредственно после ее завершения, должностным лицом администрации, проводящим проверку, составляется акт проверки в двух экземплярах по типовой форме, утвержденной приказом Минэкономразвития РФ (приложение 5).</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3.4.2. 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3.4.3.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3.4.4. Должностным лицом администрации, уполномоченным на проведение проверки,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проводящих проверку, их подписи.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3.4.5. Акт проверки, вместе с прилагаемыми к нему документами и материалами, регистрируется в журнале регистрации актов проверок администрации (приложение 6) и представляется со служебной запиской главе Гражданцевского сельсовета.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xml:space="preserve">3.4.6. Один экземпляр акта проверки с копиями приложений вручается руководителю, иному должностному лицу или уполномоченному представителю </w:t>
      </w:r>
      <w:r w:rsidRPr="003878AD">
        <w:rPr>
          <w:rFonts w:ascii="Times New Roman" w:hAnsi="Times New Roman" w:cs="Times New Roman"/>
          <w:sz w:val="28"/>
          <w:szCs w:val="28"/>
        </w:rPr>
        <w:lastRenderedPageBreak/>
        <w:t>субъекта проверки под расписку об ознакомлении либо об отказе в ознакомлении с актом.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При отсутствии руководителя, иного должностного лица или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3.4.7. При отказе руководителя субъекта проверки от получения для ознакомления акта проверки на обоих экземплярах акта проверки должностные лица делают надпись «от получения для ознакомления акта проверки отказался» с указанием должности, фамилии, имени, отчества руководителя субъекта проверки и удостоверяют ее своей подписью.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3.4.8. Акт проверки считается полученным субъектом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с момента его вручения субъекту проверки под расписку;</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в день его получения субъектом проверки, если акт направлен заказным почтовым отправлением с уведомлением о вручении.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3.4.9. 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u w:val="single"/>
        </w:rPr>
      </w:pP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u w:val="single"/>
        </w:rPr>
      </w:pPr>
    </w:p>
    <w:p w:rsidR="00EB053C" w:rsidRPr="003878AD" w:rsidRDefault="00EB053C" w:rsidP="003878AD">
      <w:pPr>
        <w:autoSpaceDE w:val="0"/>
        <w:autoSpaceDN w:val="0"/>
        <w:adjustRightInd w:val="0"/>
        <w:spacing w:after="0" w:line="240" w:lineRule="auto"/>
        <w:ind w:firstLine="700"/>
        <w:jc w:val="center"/>
        <w:outlineLvl w:val="2"/>
        <w:rPr>
          <w:rFonts w:ascii="Times New Roman" w:hAnsi="Times New Roman" w:cs="Times New Roman"/>
          <w:sz w:val="28"/>
          <w:szCs w:val="28"/>
        </w:rPr>
      </w:pPr>
      <w:r w:rsidRPr="003878AD">
        <w:rPr>
          <w:rFonts w:ascii="Times New Roman" w:hAnsi="Times New Roman" w:cs="Times New Roman"/>
          <w:sz w:val="28"/>
          <w:szCs w:val="28"/>
        </w:rPr>
        <w:t>3.5. Принятие мер при выявлении нарушений</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в деятельности субъекта проверки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3.5.1.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по вопросам использования земель, должностные лица администрации, проводившие проверку, в пределах полномочий, предусмотренных законодательством Российской Федерации, муниципальными правовыми актами, обязаны: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xml:space="preserve">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w:t>
      </w:r>
      <w:r w:rsidRPr="003878AD">
        <w:rPr>
          <w:rFonts w:ascii="Times New Roman" w:hAnsi="Times New Roman" w:cs="Times New Roman"/>
          <w:sz w:val="28"/>
          <w:szCs w:val="28"/>
        </w:rPr>
        <w:lastRenderedPageBreak/>
        <w:t>техногенного характера, а также меры по привлечению лиц, допустивших выявленные нарушения, к ответственности.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3.5.2. О мерах, принятых для выполнения предписания, субъект проверки должен сообщить в администрацию в установленный таким предписанием срок.</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3.5.3. При непредставлении субъектом проверки в установленные сроки информации об устранении нарушений должностное лицо администрации, уполномоченное на проведение проверки, рассматривает и устанавливает:</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наличие основания для привлечения виновных лиц к административной ответственности за неисполнение предписания.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3.5.4.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3.5.5. Если составление протокола об административном правонарушении входит в компетенцию должностного лица администрации, проводившего проверку, протокол об административном правонарушении составляется и подписывается этим должностным лицом самостоятельно.</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должностное лицо администрации не уполномочено на составление протокола об административном правонарушении, то соответствующие материалы направляются на рассмотрение уполномоченному лицу.</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jc w:val="center"/>
        <w:outlineLvl w:val="1"/>
        <w:rPr>
          <w:rFonts w:ascii="Times New Roman" w:hAnsi="Times New Roman" w:cs="Times New Roman"/>
          <w:sz w:val="28"/>
          <w:szCs w:val="28"/>
        </w:rPr>
      </w:pPr>
      <w:r w:rsidRPr="003878AD">
        <w:rPr>
          <w:rFonts w:ascii="Times New Roman" w:hAnsi="Times New Roman" w:cs="Times New Roman"/>
          <w:sz w:val="28"/>
          <w:szCs w:val="28"/>
        </w:rPr>
        <w:t>4. Порядок и формы контроля за                                                                   осуществлением  муниципального контроля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4.1. Текущий контроль за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администрации.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4.2. Контроль осуществляется путем проверки должностными лицами администрации соблюдения и исполнения специалистами администрации законодательства Российской Федерации, Новосибирской области, муниципальных правовых актов и положений административного регламента.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Ответственность специалистов администрации закрепляется в должностных инструкциях.</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4.3. Контроль за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4.4. Для проведения проверки распоряжением Гражданцевского сельсовета создается комиссия.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4.5. 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xml:space="preserve">4.6. При проведении внеплановой проверки по конкретному обращению заинтересованного лица, информация о результатах проверки направляется </w:t>
      </w:r>
      <w:r w:rsidRPr="003878AD">
        <w:rPr>
          <w:rFonts w:ascii="Times New Roman" w:hAnsi="Times New Roman" w:cs="Times New Roman"/>
          <w:sz w:val="28"/>
          <w:szCs w:val="28"/>
        </w:rPr>
        <w:lastRenderedPageBreak/>
        <w:t>заинтересованному лицу по почте в течение 30 дней со дня регистрации письменного обращения.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4.7. Результаты проверки оформляются в виде акта проверки, в котором указываются выявленные недостатки и предложения по их устранению.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Акт проверки подписывается всеми членами комиссии.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4.8. При выявлении нарушений по результатам проведения проверок виновные лица привлекаются к дисциплинарной ответственности.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center"/>
        <w:outlineLvl w:val="1"/>
        <w:rPr>
          <w:rFonts w:ascii="Times New Roman" w:hAnsi="Times New Roman" w:cs="Times New Roman"/>
          <w:sz w:val="28"/>
          <w:szCs w:val="28"/>
        </w:rPr>
      </w:pPr>
      <w:r w:rsidRPr="003878AD">
        <w:rPr>
          <w:rFonts w:ascii="Times New Roman" w:hAnsi="Times New Roman" w:cs="Times New Roman"/>
          <w:sz w:val="28"/>
          <w:szCs w:val="28"/>
        </w:rPr>
        <w:t>5. Досудебный (внесудебный) порядок обжалования</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решений и действий (бездействия) администрации,</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r w:rsidRPr="003878AD">
        <w:rPr>
          <w:rFonts w:ascii="Times New Roman" w:hAnsi="Times New Roman" w:cs="Times New Roman"/>
          <w:sz w:val="28"/>
          <w:szCs w:val="28"/>
        </w:rPr>
        <w:t>а также ее должностных лиц</w:t>
      </w:r>
    </w:p>
    <w:p w:rsidR="00EB053C" w:rsidRPr="003878AD" w:rsidRDefault="00EB053C" w:rsidP="003878AD">
      <w:pPr>
        <w:autoSpaceDE w:val="0"/>
        <w:autoSpaceDN w:val="0"/>
        <w:adjustRightInd w:val="0"/>
        <w:spacing w:after="0" w:line="240" w:lineRule="auto"/>
        <w:ind w:firstLine="700"/>
        <w:jc w:val="center"/>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5.1. Субъекты проверок вправе обжаловать решения, действия (бездействие) администрации и должностных лиц администрации в досудебном (внесудебном) порядке.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5.2. Субъекты проверок вправе обжаловать решения, действия (бездействие):</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должностных лиц администрации – главе Гражданцевского сельсовета;</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5.3. Субъекты проверок вправе обратиться с жалобой в письменной форме на бумажном носителе, в электронной форме лично или направить жалобу по почте, с использованием информационно-телекоммуникационной сети Интернет, официального сайта администрации.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5.4. Письменная жалоба должна содержать:</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наименование администрации, наименование должности, фамилию, имя, отчество должностного лица администрации, решения, действия (бездействие) которого обжалуются;</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фамилию, имя, отчество субъекта проверки, подающего жалобу, его место жительства (место нахождения), почтовый адрес и (или) адрес электронной почты, по которому должен быть направлен ответ;</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сведения об обжалуемых решениях, действиях (бездействии);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доводы, на основании которых субъект проверки не согласен с решением, действием (бездействием);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личную подпись заявителя или его представителя (печать - при наличии) и дату.</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Субъектом проверки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5.5. Жалоба заявителя рассматривается в течение 30 дней со дня ее регистрации в администрации.</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5.6.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 xml:space="preserve">5.7. В случае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в соответствии с его компетенцией, о чем в течение семи дней со дня регистрации в администрации жалобы сообщается </w:t>
      </w:r>
      <w:r w:rsidRPr="003878AD">
        <w:rPr>
          <w:rFonts w:ascii="Times New Roman" w:hAnsi="Times New Roman" w:cs="Times New Roman"/>
          <w:sz w:val="28"/>
          <w:szCs w:val="28"/>
        </w:rPr>
        <w:lastRenderedPageBreak/>
        <w:t>заявителю, направившему жалобу, если его фамилия и почтовый адрес поддаются прочтению.</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глава Гражданцевского сельсовета вправе оставить обращение без ответа по существу поставленных в нем вопросов, направив заявителю сообщение о недопустимости злоупотребления правом.</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глава Гражданцевского сельсовета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одну и ту же администрацию, одному и тому же должностному лицу. О данном решении уведомляется заявитель, направивший жалобу.</w:t>
      </w:r>
    </w:p>
    <w:p w:rsidR="00EB053C" w:rsidRPr="003878AD" w:rsidRDefault="00EB053C" w:rsidP="003878AD">
      <w:pPr>
        <w:autoSpaceDE w:val="0"/>
        <w:autoSpaceDN w:val="0"/>
        <w:adjustRightInd w:val="0"/>
        <w:spacing w:after="0" w:line="240" w:lineRule="auto"/>
        <w:ind w:firstLine="700"/>
        <w:jc w:val="both"/>
        <w:rPr>
          <w:rFonts w:ascii="Times New Roman" w:hAnsi="Times New Roman" w:cs="Times New Roman"/>
          <w:sz w:val="28"/>
          <w:szCs w:val="28"/>
        </w:rPr>
      </w:pPr>
      <w:r w:rsidRPr="003878AD">
        <w:rPr>
          <w:rFonts w:ascii="Times New Roman" w:hAnsi="Times New Roman" w:cs="Times New Roman"/>
          <w:sz w:val="28"/>
          <w:szCs w:val="28"/>
        </w:rPr>
        <w:t>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EB053C" w:rsidRPr="003878AD" w:rsidRDefault="00EB053C" w:rsidP="003878AD">
      <w:pPr>
        <w:autoSpaceDE w:val="0"/>
        <w:autoSpaceDN w:val="0"/>
        <w:adjustRightInd w:val="0"/>
        <w:spacing w:after="0" w:line="240" w:lineRule="auto"/>
        <w:jc w:val="both"/>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both"/>
        <w:rPr>
          <w:rFonts w:ascii="Times New Roman" w:hAnsi="Times New Roman" w:cs="Times New Roman"/>
          <w:sz w:val="28"/>
          <w:szCs w:val="28"/>
        </w:rPr>
      </w:pPr>
    </w:p>
    <w:p w:rsidR="00EB053C" w:rsidRPr="003878AD" w:rsidRDefault="00EB053C" w:rsidP="003878AD">
      <w:pPr>
        <w:pStyle w:val="ConsPlusNormal"/>
        <w:ind w:firstLine="0"/>
        <w:jc w:val="right"/>
        <w:rPr>
          <w:rFonts w:ascii="Times New Roman" w:hAnsi="Times New Roman" w:cs="Times New Roman"/>
          <w:sz w:val="28"/>
          <w:szCs w:val="28"/>
        </w:rPr>
      </w:pPr>
      <w:r w:rsidRPr="003878AD">
        <w:rPr>
          <w:rFonts w:ascii="Times New Roman" w:hAnsi="Times New Roman" w:cs="Times New Roman"/>
          <w:sz w:val="28"/>
          <w:szCs w:val="28"/>
        </w:rPr>
        <w:lastRenderedPageBreak/>
        <w:t>Приложение 1</w:t>
      </w:r>
    </w:p>
    <w:p w:rsidR="00EB053C" w:rsidRPr="003878AD" w:rsidRDefault="00EB053C" w:rsidP="003878AD">
      <w:pPr>
        <w:pStyle w:val="ConsPlusNormal"/>
        <w:ind w:left="6160" w:firstLine="0"/>
        <w:jc w:val="right"/>
        <w:rPr>
          <w:rFonts w:ascii="Times New Roman" w:hAnsi="Times New Roman" w:cs="Times New Roman"/>
          <w:sz w:val="28"/>
          <w:szCs w:val="28"/>
        </w:rPr>
      </w:pPr>
      <w:r w:rsidRPr="003878AD">
        <w:rPr>
          <w:rFonts w:ascii="Times New Roman" w:hAnsi="Times New Roman" w:cs="Times New Roman"/>
          <w:sz w:val="28"/>
          <w:szCs w:val="28"/>
        </w:rPr>
        <w:t xml:space="preserve">к административному регламенту осуществления муниципального жилищного контроля на территории </w:t>
      </w:r>
    </w:p>
    <w:p w:rsidR="00EB053C" w:rsidRPr="003878AD" w:rsidRDefault="00EB053C" w:rsidP="003878AD">
      <w:pPr>
        <w:pStyle w:val="ConsPlusNormal"/>
        <w:ind w:left="6160" w:firstLine="0"/>
        <w:jc w:val="right"/>
        <w:rPr>
          <w:rFonts w:ascii="Times New Roman" w:hAnsi="Times New Roman" w:cs="Times New Roman"/>
          <w:sz w:val="28"/>
          <w:szCs w:val="28"/>
        </w:rPr>
      </w:pPr>
      <w:r w:rsidRPr="003878AD">
        <w:rPr>
          <w:rFonts w:ascii="Times New Roman" w:hAnsi="Times New Roman" w:cs="Times New Roman"/>
          <w:sz w:val="28"/>
          <w:szCs w:val="28"/>
        </w:rPr>
        <w:t xml:space="preserve">Гражданцевского сельсовета      Северного района </w:t>
      </w:r>
    </w:p>
    <w:p w:rsidR="00EB053C" w:rsidRPr="003878AD" w:rsidRDefault="00EB053C" w:rsidP="003878AD">
      <w:pPr>
        <w:pStyle w:val="ConsPlusNormal"/>
        <w:ind w:left="6160" w:firstLine="0"/>
        <w:jc w:val="right"/>
        <w:rPr>
          <w:rFonts w:ascii="Times New Roman" w:hAnsi="Times New Roman" w:cs="Times New Roman"/>
          <w:sz w:val="28"/>
          <w:szCs w:val="28"/>
        </w:rPr>
      </w:pPr>
      <w:r w:rsidRPr="003878AD">
        <w:rPr>
          <w:rFonts w:ascii="Times New Roman" w:hAnsi="Times New Roman" w:cs="Times New Roman"/>
          <w:sz w:val="28"/>
          <w:szCs w:val="28"/>
        </w:rPr>
        <w:t>Новосибирской области</w:t>
      </w:r>
    </w:p>
    <w:p w:rsidR="00EB053C" w:rsidRPr="003878AD" w:rsidRDefault="00EB053C" w:rsidP="003878AD">
      <w:pPr>
        <w:pStyle w:val="ConsPlusNormal"/>
        <w:ind w:left="6160" w:firstLine="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БЛОК-СХЕМА</w:t>
      </w:r>
    </w:p>
    <w:p w:rsidR="00EB053C" w:rsidRPr="003878AD" w:rsidRDefault="00EB053C" w:rsidP="003878AD">
      <w:pPr>
        <w:autoSpaceDE w:val="0"/>
        <w:autoSpaceDN w:val="0"/>
        <w:adjustRightInd w:val="0"/>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последовательности административных</w:t>
      </w:r>
    </w:p>
    <w:p w:rsidR="00EB053C" w:rsidRPr="003878AD" w:rsidRDefault="00EB053C" w:rsidP="003878AD">
      <w:pPr>
        <w:autoSpaceDE w:val="0"/>
        <w:autoSpaceDN w:val="0"/>
        <w:adjustRightInd w:val="0"/>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процедур проведения проверок</w:t>
      </w: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0512C9"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r>
      <w:r w:rsidRPr="003878AD">
        <w:rPr>
          <w:rFonts w:ascii="Times New Roman" w:hAnsi="Times New Roman" w:cs="Times New Roman"/>
          <w:sz w:val="28"/>
          <w:szCs w:val="28"/>
        </w:rPr>
        <w:pict>
          <v:group id="_x0000_s1026" editas="canvas" style="width:495pt;height:486pt;mso-position-horizontal-relative:char;mso-position-vertical-relative:line" coordorigin="2201,5699" coordsize="7200,70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1;top:5699;width:7200;height:7069" o:preferrelative="f">
              <v:fill o:detectmouseclick="t"/>
              <v:path o:extrusionok="t" o:connecttype="none"/>
              <o:lock v:ext="edit" text="t"/>
            </v:shape>
            <v:roundrect id="_x0000_s1028" style="position:absolute;left:3903;top:5699;width:3142;height:393" arcsize="10923f">
              <v:textbox style="mso-next-textbox:#_x0000_s1028">
                <w:txbxContent>
                  <w:p w:rsidR="00EB053C" w:rsidRPr="00606A22" w:rsidRDefault="00EB053C" w:rsidP="00EB053C">
                    <w:pPr>
                      <w:jc w:val="center"/>
                      <w:rPr>
                        <w:sz w:val="18"/>
                        <w:szCs w:val="18"/>
                      </w:rPr>
                    </w:pPr>
                    <w:r w:rsidRPr="00606A22">
                      <w:rPr>
                        <w:sz w:val="18"/>
                        <w:szCs w:val="18"/>
                      </w:rPr>
                      <w:t>Принятие решения о проведении проверки</w:t>
                    </w:r>
                  </w:p>
                </w:txbxContent>
              </v:textbox>
            </v:roundrect>
            <v:line id="_x0000_s1029" style="position:absolute" from="4819,6092" to="4820,6615"/>
            <v:line id="_x0000_s1030" style="position:absolute;flip:x" from="3641,6615" to="4819,6616"/>
            <v:line id="_x0000_s1031" style="position:absolute" from="6390,6092" to="6391,6615"/>
            <v:line id="_x0000_s1032" style="position:absolute" from="3641,6615" to="3642,6877">
              <v:stroke endarrow="block"/>
            </v:line>
            <v:rect id="_x0000_s1033" style="position:absolute;left:2594;top:6877;width:2225;height:524">
              <v:textbox style="mso-next-textbox:#_x0000_s1033">
                <w:txbxContent>
                  <w:p w:rsidR="00EB053C" w:rsidRPr="00606A22" w:rsidRDefault="00EB053C" w:rsidP="00EB053C">
                    <w:pPr>
                      <w:rPr>
                        <w:sz w:val="18"/>
                        <w:szCs w:val="18"/>
                      </w:rPr>
                    </w:pPr>
                    <w:r>
                      <w:rPr>
                        <w:sz w:val="18"/>
                        <w:szCs w:val="18"/>
                      </w:rPr>
                      <w:t xml:space="preserve">Распоряжение </w:t>
                    </w:r>
                  </w:p>
                  <w:p w:rsidR="00EB053C" w:rsidRPr="00606A22" w:rsidRDefault="00EB053C" w:rsidP="00EB053C">
                    <w:pPr>
                      <w:rPr>
                        <w:sz w:val="18"/>
                        <w:szCs w:val="18"/>
                      </w:rPr>
                    </w:pPr>
                    <w:r w:rsidRPr="00606A22">
                      <w:rPr>
                        <w:sz w:val="18"/>
                        <w:szCs w:val="18"/>
                      </w:rPr>
                      <w:t>о проведении плановой проверки</w:t>
                    </w:r>
                  </w:p>
                </w:txbxContent>
              </v:textbox>
            </v:rect>
            <v:rect id="_x0000_s1034" style="position:absolute;left:6390;top:6877;width:2356;height:524">
              <v:textbox style="mso-next-textbox:#_x0000_s1034">
                <w:txbxContent>
                  <w:p w:rsidR="00EB053C" w:rsidRDefault="00EB053C" w:rsidP="00EB053C">
                    <w:pPr>
                      <w:rPr>
                        <w:sz w:val="18"/>
                        <w:szCs w:val="18"/>
                      </w:rPr>
                    </w:pPr>
                    <w:r>
                      <w:rPr>
                        <w:sz w:val="18"/>
                        <w:szCs w:val="18"/>
                      </w:rPr>
                      <w:t xml:space="preserve">Распоряжение </w:t>
                    </w:r>
                  </w:p>
                  <w:p w:rsidR="00EB053C" w:rsidRPr="005343BC" w:rsidRDefault="00EB053C" w:rsidP="00EB053C">
                    <w:pPr>
                      <w:rPr>
                        <w:sz w:val="18"/>
                        <w:szCs w:val="18"/>
                      </w:rPr>
                    </w:pPr>
                    <w:r w:rsidRPr="005343BC">
                      <w:rPr>
                        <w:sz w:val="18"/>
                        <w:szCs w:val="18"/>
                      </w:rPr>
                      <w:t xml:space="preserve"> о проведении внеплановой проверки</w:t>
                    </w:r>
                  </w:p>
                </w:txbxContent>
              </v:textbox>
            </v:rect>
            <v:rect id="_x0000_s1035" style="position:absolute;left:4557;top:8710;width:2226;height:393">
              <v:textbox style="mso-next-textbox:#_x0000_s1035">
                <w:txbxContent>
                  <w:p w:rsidR="00EB053C" w:rsidRPr="005343BC" w:rsidRDefault="00EB053C" w:rsidP="00EB053C">
                    <w:pPr>
                      <w:jc w:val="center"/>
                      <w:rPr>
                        <w:sz w:val="18"/>
                        <w:szCs w:val="18"/>
                      </w:rPr>
                    </w:pPr>
                    <w:r w:rsidRPr="005343BC">
                      <w:rPr>
                        <w:sz w:val="18"/>
                        <w:szCs w:val="18"/>
                      </w:rPr>
                      <w:t>Проведение проверки</w:t>
                    </w:r>
                  </w:p>
                </w:txbxContent>
              </v:textbox>
            </v:rect>
            <v:shapetype id="_x0000_t4" coordsize="21600,21600" o:spt="4" path="m10800,l,10800,10800,21600,21600,10800xe">
              <v:stroke joinstyle="miter"/>
              <v:path gradientshapeok="t" o:connecttype="rect" textboxrect="5400,5400,16200,16200"/>
            </v:shapetype>
            <v:shape id="_x0000_s1036" type="#_x0000_t4" style="position:absolute;left:4426;top:9364;width:2360;height:786">
              <v:textbox style="mso-next-textbox:#_x0000_s1036">
                <w:txbxContent>
                  <w:p w:rsidR="00EB053C" w:rsidRPr="005343BC" w:rsidRDefault="00EB053C" w:rsidP="00EB053C">
                    <w:pPr>
                      <w:jc w:val="center"/>
                      <w:rPr>
                        <w:sz w:val="18"/>
                        <w:szCs w:val="18"/>
                      </w:rPr>
                    </w:pPr>
                    <w:r>
                      <w:rPr>
                        <w:sz w:val="18"/>
                        <w:szCs w:val="18"/>
                      </w:rPr>
                      <w:t>Выявление нарушений</w:t>
                    </w:r>
                  </w:p>
                </w:txbxContent>
              </v:textbox>
            </v:shape>
            <v:rect id="_x0000_s1037" style="position:absolute;left:3248;top:10412;width:1702;height:392">
              <v:textbox style="mso-next-textbox:#_x0000_s1037">
                <w:txbxContent>
                  <w:p w:rsidR="00EB053C" w:rsidRPr="005343BC" w:rsidRDefault="00EB053C" w:rsidP="00EB053C">
                    <w:pPr>
                      <w:jc w:val="center"/>
                      <w:rPr>
                        <w:sz w:val="18"/>
                        <w:szCs w:val="18"/>
                      </w:rPr>
                    </w:pPr>
                    <w:r>
                      <w:rPr>
                        <w:sz w:val="18"/>
                        <w:szCs w:val="18"/>
                      </w:rPr>
                      <w:t>Составление акта</w:t>
                    </w:r>
                  </w:p>
                </w:txbxContent>
              </v:textbox>
            </v:rect>
            <v:roundrect id="_x0000_s1038" style="position:absolute;left:3248;top:11328;width:1702;height:784" arcsize="10923f">
              <v:textbox style="mso-next-textbox:#_x0000_s1038">
                <w:txbxContent>
                  <w:p w:rsidR="00EB053C" w:rsidRPr="00A76B16" w:rsidRDefault="00EB053C" w:rsidP="00EB053C">
                    <w:pPr>
                      <w:jc w:val="center"/>
                      <w:rPr>
                        <w:sz w:val="18"/>
                        <w:szCs w:val="18"/>
                      </w:rPr>
                    </w:pPr>
                    <w:r>
                      <w:rPr>
                        <w:sz w:val="18"/>
                        <w:szCs w:val="18"/>
                      </w:rPr>
                      <w:t>Принятие мер при выявлении нарушений в деятельности субъекта проверки</w:t>
                    </w:r>
                  </w:p>
                </w:txbxContent>
              </v:textbox>
            </v:roundrect>
            <v:shape id="_x0000_s1039" type="#_x0000_t4" style="position:absolute;left:6390;top:7663;width:2095;height:1045">
              <v:textbox style="mso-next-textbox:#_x0000_s1039">
                <w:txbxContent>
                  <w:p w:rsidR="00EB053C" w:rsidRPr="00606A22" w:rsidRDefault="00EB053C" w:rsidP="00EB053C">
                    <w:pPr>
                      <w:jc w:val="center"/>
                      <w:rPr>
                        <w:sz w:val="18"/>
                        <w:szCs w:val="18"/>
                      </w:rPr>
                    </w:pPr>
                    <w:r w:rsidRPr="00606A22">
                      <w:rPr>
                        <w:sz w:val="18"/>
                        <w:szCs w:val="18"/>
                      </w:rPr>
                      <w:t xml:space="preserve">Согласование </w:t>
                    </w:r>
                  </w:p>
                  <w:p w:rsidR="00EB053C" w:rsidRPr="00606A22" w:rsidRDefault="00EB053C" w:rsidP="00EB053C">
                    <w:pPr>
                      <w:jc w:val="center"/>
                      <w:rPr>
                        <w:sz w:val="18"/>
                        <w:szCs w:val="18"/>
                      </w:rPr>
                    </w:pPr>
                    <w:r w:rsidRPr="00606A22">
                      <w:rPr>
                        <w:sz w:val="18"/>
                        <w:szCs w:val="18"/>
                      </w:rPr>
                      <w:t>с органом прокуратуры</w:t>
                    </w:r>
                  </w:p>
                </w:txbxContent>
              </v:textbox>
            </v:shape>
            <v:roundrect id="_x0000_s1040" style="position:absolute;left:6259;top:10412;width:1833;height:392" arcsize="12767f">
              <v:textbox style="mso-next-textbox:#_x0000_s1040">
                <w:txbxContent>
                  <w:p w:rsidR="00EB053C" w:rsidRPr="005343BC" w:rsidRDefault="00EB053C" w:rsidP="00EB053C">
                    <w:pPr>
                      <w:jc w:val="center"/>
                      <w:rPr>
                        <w:sz w:val="18"/>
                        <w:szCs w:val="18"/>
                      </w:rPr>
                    </w:pPr>
                    <w:r>
                      <w:rPr>
                        <w:sz w:val="18"/>
                        <w:szCs w:val="18"/>
                      </w:rPr>
                      <w:t>Составление текста</w:t>
                    </w:r>
                  </w:p>
                </w:txbxContent>
              </v:textbox>
            </v:roundrect>
            <v:roundrect id="_x0000_s1041" style="position:absolute;left:7568;top:8841;width:1702;height:1309" arcsize="10923f">
              <v:textbox style="mso-next-textbox:#_x0000_s1041">
                <w:txbxContent>
                  <w:p w:rsidR="00EB053C" w:rsidRPr="00606A22" w:rsidRDefault="00EB053C" w:rsidP="00EB053C">
                    <w:pPr>
                      <w:jc w:val="both"/>
                      <w:rPr>
                        <w:sz w:val="18"/>
                        <w:szCs w:val="18"/>
                      </w:rPr>
                    </w:pPr>
                    <w:r w:rsidRPr="00606A22">
                      <w:rPr>
                        <w:sz w:val="18"/>
                        <w:szCs w:val="18"/>
                      </w:rPr>
                      <w:t xml:space="preserve">Подготовка </w:t>
                    </w:r>
                    <w:r>
                      <w:rPr>
                        <w:sz w:val="18"/>
                        <w:szCs w:val="18"/>
                      </w:rPr>
                      <w:t xml:space="preserve">распоряжения </w:t>
                    </w:r>
                    <w:r w:rsidRPr="00606A22">
                      <w:rPr>
                        <w:sz w:val="18"/>
                        <w:szCs w:val="18"/>
                      </w:rPr>
                      <w:t xml:space="preserve"> об отмене</w:t>
                    </w:r>
                    <w:r>
                      <w:rPr>
                        <w:sz w:val="18"/>
                        <w:szCs w:val="18"/>
                      </w:rPr>
                      <w:t xml:space="preserve"> распоряжения  </w:t>
                    </w:r>
                    <w:r w:rsidRPr="00606A22">
                      <w:rPr>
                        <w:sz w:val="18"/>
                        <w:szCs w:val="18"/>
                      </w:rPr>
                      <w:t>о проведении внеплановой проверки</w:t>
                    </w:r>
                  </w:p>
                </w:txbxContent>
              </v:textbox>
            </v:roundrect>
            <v:line id="_x0000_s1042" style="position:absolute" from="6390,6615" to="7437,6615"/>
            <v:line id="_x0000_s1043" style="position:absolute" from="7437,6615" to="7437,6877">
              <v:stroke endarrow="block"/>
            </v:line>
            <v:line id="_x0000_s1044" style="position:absolute" from="3641,7401" to="3641,8841"/>
            <v:line id="_x0000_s1045" style="position:absolute" from="5605,8186" to="5605,8710">
              <v:stroke endarrow="block"/>
            </v:line>
            <v:line id="_x0000_s1046" style="position:absolute" from="8746,8186" to="8746,8841">
              <v:stroke endarrow="block"/>
            </v:line>
            <v:line id="_x0000_s1047" style="position:absolute" from="7437,7401" to="7437,7663">
              <v:stroke endarrow="block"/>
            </v:line>
            <v:line id="_x0000_s1048" style="position:absolute;flip:x" from="5605,8186" to="6390,8186"/>
            <v:line id="_x0000_s1049" style="position:absolute" from="8485,8186" to="8746,8186"/>
            <v:line id="_x0000_s1050" style="position:absolute" from="3641,8841" to="4557,8841">
              <v:stroke endarrow="block"/>
            </v:line>
            <v:line id="_x0000_s1051" style="position:absolute" from="5605,9103" to="5605,9364">
              <v:stroke endarrow="block"/>
            </v:line>
            <v:line id="_x0000_s1052" style="position:absolute" from="6783,9757" to="7176,9757"/>
            <v:line id="_x0000_s1053" style="position:absolute;flip:x" from="7176,9626" to="7177,10412">
              <v:stroke endarrow="block"/>
            </v:line>
            <v:line id="_x0000_s1054" style="position:absolute;flip:x" from="4034,9757" to="4426,9757"/>
            <v:line id="_x0000_s1055" style="position:absolute" from="4034,9757" to="4034,10412">
              <v:stroke endarrow="block"/>
            </v:line>
            <v:line id="_x0000_s1056" style="position:absolute" from="4034,10804" to="4034,11328">
              <v:stroke endarrow="block"/>
            </v:line>
            <v:shapetype id="_x0000_t202" coordsize="21600,21600" o:spt="202" path="m,l,21600r21600,l21600,xe">
              <v:stroke joinstyle="miter"/>
              <v:path gradientshapeok="t" o:connecttype="rect"/>
            </v:shapetype>
            <v:shape id="_x0000_s1057" type="#_x0000_t202" style="position:absolute;left:5517;top:7794;width:611;height:262" strokecolor="white">
              <v:textbox style="mso-next-textbox:#_x0000_s1057">
                <w:txbxContent>
                  <w:p w:rsidR="00EB053C" w:rsidRPr="00A35922" w:rsidRDefault="00EB053C" w:rsidP="00EB053C">
                    <w:pPr>
                      <w:jc w:val="center"/>
                      <w:rPr>
                        <w:color w:val="000000"/>
                        <w:sz w:val="18"/>
                        <w:szCs w:val="18"/>
                      </w:rPr>
                    </w:pPr>
                    <w:r w:rsidRPr="00A35922">
                      <w:rPr>
                        <w:color w:val="000000"/>
                        <w:sz w:val="18"/>
                        <w:szCs w:val="18"/>
                      </w:rPr>
                      <w:t>да</w:t>
                    </w:r>
                  </w:p>
                </w:txbxContent>
              </v:textbox>
            </v:shape>
            <v:shape id="_x0000_s1058" type="#_x0000_t202" style="position:absolute;left:8485;top:7822;width:436;height:262" strokecolor="white">
              <v:textbox style="mso-next-textbox:#_x0000_s1058">
                <w:txbxContent>
                  <w:p w:rsidR="00EB053C" w:rsidRPr="00A35922" w:rsidRDefault="00EB053C" w:rsidP="00EB053C">
                    <w:pPr>
                      <w:rPr>
                        <w:sz w:val="18"/>
                        <w:szCs w:val="18"/>
                      </w:rPr>
                    </w:pPr>
                    <w:r>
                      <w:rPr>
                        <w:sz w:val="18"/>
                        <w:szCs w:val="18"/>
                      </w:rPr>
                      <w:t>нет</w:t>
                    </w:r>
                  </w:p>
                </w:txbxContent>
              </v:textbox>
            </v:shape>
            <v:shape id="_x0000_s1059" type="#_x0000_t202" style="position:absolute;left:3946;top:9495;width:523;height:261" strokecolor="white">
              <v:textbox style="mso-next-textbox:#_x0000_s1059">
                <w:txbxContent>
                  <w:p w:rsidR="00EB053C" w:rsidRPr="00A35922" w:rsidRDefault="00EB053C" w:rsidP="00EB053C">
                    <w:pPr>
                      <w:jc w:val="center"/>
                      <w:rPr>
                        <w:sz w:val="18"/>
                        <w:szCs w:val="18"/>
                      </w:rPr>
                    </w:pPr>
                    <w:r>
                      <w:rPr>
                        <w:sz w:val="18"/>
                        <w:szCs w:val="18"/>
                      </w:rPr>
                      <w:t>да</w:t>
                    </w:r>
                  </w:p>
                </w:txbxContent>
              </v:textbox>
            </v:shape>
            <v:shape id="_x0000_s1060" type="#_x0000_t202" style="position:absolute;left:6826;top:9495;width:438;height:261" strokecolor="white">
              <v:textbox style="mso-next-textbox:#_x0000_s1060">
                <w:txbxContent>
                  <w:p w:rsidR="00EB053C" w:rsidRPr="00E659FF" w:rsidRDefault="00EB053C" w:rsidP="00EB053C">
                    <w:pPr>
                      <w:jc w:val="center"/>
                      <w:rPr>
                        <w:sz w:val="18"/>
                        <w:szCs w:val="18"/>
                      </w:rPr>
                    </w:pPr>
                    <w:r>
                      <w:rPr>
                        <w:sz w:val="18"/>
                        <w:szCs w:val="18"/>
                      </w:rPr>
                      <w:t>нет</w:t>
                    </w:r>
                  </w:p>
                </w:txbxContent>
              </v:textbox>
            </v:shape>
            <w10:wrap type="none"/>
            <w10:anchorlock/>
          </v:group>
        </w:pict>
      </w: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rmal"/>
        <w:ind w:left="6160" w:right="-305" w:firstLine="0"/>
        <w:jc w:val="right"/>
        <w:rPr>
          <w:rFonts w:ascii="Times New Roman" w:hAnsi="Times New Roman" w:cs="Times New Roman"/>
          <w:sz w:val="28"/>
          <w:szCs w:val="28"/>
        </w:rPr>
      </w:pP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t>Приложение 2</w:t>
      </w: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t xml:space="preserve">к административному регламенту осуществления муниципального жилищного контроля на территории Гражданцевского сельсовета </w:t>
      </w: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t xml:space="preserve">Северного района </w:t>
      </w: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t>Новосибирской области</w:t>
      </w:r>
    </w:p>
    <w:p w:rsidR="00EB053C" w:rsidRPr="003878AD" w:rsidRDefault="00EB053C" w:rsidP="003878AD">
      <w:pPr>
        <w:pStyle w:val="ConsPlusNonformat"/>
        <w:ind w:right="-305"/>
        <w:jc w:val="righ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 (наименование органа государственного контроля (надзора) или органа муниципального контроля)</w:t>
      </w:r>
    </w:p>
    <w:p w:rsidR="00EB053C" w:rsidRPr="003878AD" w:rsidRDefault="00EB053C" w:rsidP="003878AD">
      <w:pPr>
        <w:pStyle w:val="ConsPlusNonformat"/>
        <w:ind w:right="-305"/>
        <w:outlineLvl w:val="0"/>
        <w:rPr>
          <w:rFonts w:ascii="Times New Roman" w:hAnsi="Times New Roman" w:cs="Times New Roman"/>
          <w:sz w:val="28"/>
          <w:szCs w:val="28"/>
        </w:rPr>
      </w:pPr>
    </w:p>
    <w:p w:rsidR="00EB053C" w:rsidRPr="003878AD" w:rsidRDefault="00EB053C" w:rsidP="003878AD">
      <w:pPr>
        <w:pStyle w:val="ConsPlusNonformat"/>
        <w:ind w:right="-305"/>
        <w:jc w:val="center"/>
        <w:rPr>
          <w:rFonts w:ascii="Times New Roman" w:hAnsi="Times New Roman" w:cs="Times New Roman"/>
          <w:b/>
          <w:sz w:val="28"/>
          <w:szCs w:val="28"/>
        </w:rPr>
      </w:pPr>
      <w:r w:rsidRPr="003878AD">
        <w:rPr>
          <w:rFonts w:ascii="Times New Roman" w:hAnsi="Times New Roman" w:cs="Times New Roman"/>
          <w:b/>
          <w:sz w:val="28"/>
          <w:szCs w:val="28"/>
        </w:rPr>
        <w:t xml:space="preserve">РАСПОРЯЖЕНИЕ </w:t>
      </w:r>
    </w:p>
    <w:p w:rsidR="00EB053C" w:rsidRPr="003878AD" w:rsidRDefault="00EB053C" w:rsidP="003878AD">
      <w:pPr>
        <w:pStyle w:val="ConsPlusNonformat"/>
        <w:ind w:right="-305"/>
        <w:jc w:val="center"/>
        <w:rPr>
          <w:rFonts w:ascii="Times New Roman" w:hAnsi="Times New Roman" w:cs="Times New Roman"/>
          <w:b/>
          <w:sz w:val="28"/>
          <w:szCs w:val="28"/>
        </w:rPr>
      </w:pPr>
      <w:r w:rsidRPr="003878AD">
        <w:rPr>
          <w:rFonts w:ascii="Times New Roman" w:hAnsi="Times New Roman" w:cs="Times New Roman"/>
          <w:b/>
          <w:sz w:val="28"/>
          <w:szCs w:val="28"/>
        </w:rPr>
        <w:t>органа муниципального контроля о проведении_________________________________ проверки</w:t>
      </w:r>
    </w:p>
    <w:p w:rsidR="00EB053C" w:rsidRPr="003878AD" w:rsidRDefault="00EB053C" w:rsidP="003878AD">
      <w:pPr>
        <w:pStyle w:val="ConsPlusNonformat"/>
        <w:ind w:left="1416" w:right="-305"/>
        <w:jc w:val="center"/>
        <w:rPr>
          <w:rFonts w:ascii="Times New Roman" w:hAnsi="Times New Roman" w:cs="Times New Roman"/>
          <w:sz w:val="28"/>
          <w:szCs w:val="28"/>
        </w:rPr>
      </w:pPr>
      <w:r w:rsidRPr="003878AD">
        <w:rPr>
          <w:rFonts w:ascii="Times New Roman" w:hAnsi="Times New Roman" w:cs="Times New Roman"/>
          <w:sz w:val="28"/>
          <w:szCs w:val="28"/>
        </w:rPr>
        <w:t xml:space="preserve">       (плановой/внеплановой, документарной/выездной)</w:t>
      </w:r>
    </w:p>
    <w:p w:rsidR="00EB053C" w:rsidRPr="003878AD" w:rsidRDefault="00EB053C" w:rsidP="003878AD">
      <w:pPr>
        <w:pStyle w:val="ConsPlusNonformat"/>
        <w:ind w:right="-305"/>
        <w:jc w:val="center"/>
        <w:rPr>
          <w:rFonts w:ascii="Times New Roman" w:hAnsi="Times New Roman" w:cs="Times New Roman"/>
          <w:b/>
          <w:sz w:val="28"/>
          <w:szCs w:val="28"/>
        </w:rPr>
      </w:pPr>
      <w:r w:rsidRPr="003878AD">
        <w:rPr>
          <w:rFonts w:ascii="Times New Roman" w:hAnsi="Times New Roman" w:cs="Times New Roman"/>
          <w:b/>
          <w:sz w:val="28"/>
          <w:szCs w:val="28"/>
        </w:rPr>
        <w:t>юридического лица, индивидуального предпринимателя</w:t>
      </w:r>
    </w:p>
    <w:p w:rsidR="00EB053C" w:rsidRPr="003878AD" w:rsidRDefault="00EB053C" w:rsidP="003878AD">
      <w:pPr>
        <w:pStyle w:val="ConsPlusNonformat"/>
        <w:ind w:right="-305"/>
        <w:jc w:val="center"/>
        <w:rPr>
          <w:rFonts w:ascii="Times New Roman" w:hAnsi="Times New Roman" w:cs="Times New Roman"/>
          <w:b/>
          <w:sz w:val="28"/>
          <w:szCs w:val="28"/>
        </w:rPr>
      </w:pPr>
      <w:r w:rsidRPr="003878AD">
        <w:rPr>
          <w:rFonts w:ascii="Times New Roman" w:hAnsi="Times New Roman" w:cs="Times New Roman"/>
          <w:b/>
          <w:sz w:val="28"/>
          <w:szCs w:val="28"/>
        </w:rPr>
        <w:t>от «______» ____________  20__ г. № _____</w:t>
      </w: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1. Провести проверку в отношении  __________________________________ 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 xml:space="preserve"> (наименование юридического лица, фамилия, имя, отчество (последнее - при наличии) </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индивидуального предпринимателя)</w:t>
      </w:r>
    </w:p>
    <w:p w:rsidR="00EB053C" w:rsidRPr="003878AD" w:rsidRDefault="00EB053C" w:rsidP="003878AD">
      <w:pPr>
        <w:pStyle w:val="ConsPlusNonformat"/>
        <w:ind w:right="-305"/>
        <w:jc w:val="center"/>
        <w:rPr>
          <w:rFonts w:ascii="Times New Roman" w:hAnsi="Times New Roman" w:cs="Times New Roman"/>
          <w:sz w:val="28"/>
          <w:szCs w:val="28"/>
        </w:rPr>
      </w:pP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2. Место нахождения:  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 xml:space="preserve"> (юридического лица (их филиалов, представительств, обособленных структурных подразделений) или место жительства индивидуального предпринимателя и место (а) фактического осуществления им деятельности)</w:t>
      </w:r>
    </w:p>
    <w:p w:rsidR="00EB053C" w:rsidRPr="003878AD" w:rsidRDefault="00EB053C" w:rsidP="003878AD">
      <w:pPr>
        <w:pStyle w:val="ConsPlusNonformat"/>
        <w:ind w:right="-305"/>
        <w:jc w:val="center"/>
        <w:rPr>
          <w:rFonts w:ascii="Times New Roman" w:hAnsi="Times New Roman" w:cs="Times New Roman"/>
          <w:sz w:val="28"/>
          <w:szCs w:val="28"/>
        </w:rPr>
      </w:pP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3. Назначить лицом (ми), уполномоченным (ми) на проведение проверки: ______________________________________________________________________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(фамилия, имя, отчество (последнее - при наличии), должность должностного</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лица (должностных лиц), уполномоченного (ых) на проведение проверки)</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4. Привлечь к проведению проверки в качестве экспертов, представителей</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экспертных организаций следующих лиц: 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(фамилия, имя, отчество (последнее - при наличии), должности привлекаемых к проведению проверки экспертов и (или)наименование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EB053C" w:rsidRPr="003878AD" w:rsidRDefault="00EB053C" w:rsidP="003878AD">
      <w:pPr>
        <w:pStyle w:val="ConsPlusNonformat"/>
        <w:ind w:right="-305"/>
        <w:jc w:val="center"/>
        <w:rPr>
          <w:rFonts w:ascii="Times New Roman" w:hAnsi="Times New Roman" w:cs="Times New Roman"/>
          <w:sz w:val="28"/>
          <w:szCs w:val="28"/>
        </w:rPr>
      </w:pP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5. Установить, что:</w:t>
      </w:r>
    </w:p>
    <w:p w:rsidR="00EB053C" w:rsidRPr="003878AD" w:rsidRDefault="00EB053C" w:rsidP="003878AD">
      <w:pPr>
        <w:pStyle w:val="ConsPlusNonformat"/>
        <w:ind w:right="-305" w:firstLine="708"/>
        <w:rPr>
          <w:rFonts w:ascii="Times New Roman" w:hAnsi="Times New Roman" w:cs="Times New Roman"/>
          <w:sz w:val="28"/>
          <w:szCs w:val="28"/>
        </w:rPr>
      </w:pPr>
      <w:r w:rsidRPr="003878AD">
        <w:rPr>
          <w:rFonts w:ascii="Times New Roman" w:hAnsi="Times New Roman" w:cs="Times New Roman"/>
          <w:sz w:val="28"/>
          <w:szCs w:val="28"/>
        </w:rPr>
        <w:t>настоящая проверка проводится с целью:______________________________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При установлении целей проводимой проверки указывается следующая информация:</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а) в случае проведения плановой проверки:</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ссылка на утвержденный ежегодный план проведения плановых проверок;</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б) в случае проведения внеплановой выездной проверки:</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реквизиты ранее выданного проверяемому лицу предписания об устранении</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выявленного нарушения, срок для исполнения которого истек;</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lastRenderedPageBreak/>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реквизиты распоряжения руководителя органа государственного контроля (надзора), органов муниципального контроля изданного в соответствии с поручениями Президента Российской Федерации, Правительства Российской Федерации;</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реквизиты прилагаемой копии документа (рапорта, докладной записки и другие), представленного должностным лицом, обнаружившим нарушение;</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задачами настоящей проверки являются:______________________________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6. Предметом настоящей проверки является (отметить нужное):</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соблюдение обязательных требований или требований, установленных муниципальными правовыми актами;</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выполнение  предписаний органов государственного контроля (надзора), органов муниципального контроля;</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проведение мероприятий:</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по предупреждению возникновения чрезвычайных ситуаций природного и техногенного характера;</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по обеспечению безопасности государства;</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по ликвидации последствий причинения такого вреда.</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7. Срок проведения проверки:  ______________________________________</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К проведению проверки приступить с «__» ____________ 20__ г.</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Проверку окончить не позднее «__» ____________ 20__ г.</w:t>
      </w:r>
    </w:p>
    <w:p w:rsidR="00EB053C" w:rsidRPr="003878AD" w:rsidRDefault="00EB053C" w:rsidP="003878AD">
      <w:pPr>
        <w:pStyle w:val="ConsPlusNonformat"/>
        <w:ind w:right="-305" w:firstLine="720"/>
        <w:rPr>
          <w:rFonts w:ascii="Times New Roman" w:hAnsi="Times New Roman" w:cs="Times New Roman"/>
          <w:sz w:val="28"/>
          <w:szCs w:val="28"/>
        </w:rPr>
      </w:pPr>
      <w:r w:rsidRPr="003878AD">
        <w:rPr>
          <w:rFonts w:ascii="Times New Roman" w:hAnsi="Times New Roman" w:cs="Times New Roman"/>
          <w:sz w:val="28"/>
          <w:szCs w:val="28"/>
        </w:rPr>
        <w:t>8. Правовые основания проведения проверки: 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 xml:space="preserve">(ссылка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которые являются предметом проверки)</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9. В процессе проверки провести следующие мероприятия по контролю, необходимые для достижения целей и задач проведения проверки:  _____________</w:t>
      </w:r>
    </w:p>
    <w:p w:rsidR="00EB053C" w:rsidRPr="003878AD" w:rsidRDefault="00EB053C" w:rsidP="003878AD">
      <w:pPr>
        <w:pStyle w:val="ConsPlusNonformat"/>
        <w:ind w:right="-305"/>
        <w:jc w:val="both"/>
        <w:rPr>
          <w:rFonts w:ascii="Times New Roman" w:hAnsi="Times New Roman" w:cs="Times New Roman"/>
          <w:sz w:val="28"/>
          <w:szCs w:val="28"/>
        </w:rPr>
      </w:pPr>
      <w:r w:rsidRPr="003878AD">
        <w:rPr>
          <w:rFonts w:ascii="Times New Roman" w:hAnsi="Times New Roman" w:cs="Times New Roman"/>
          <w:sz w:val="28"/>
          <w:szCs w:val="28"/>
        </w:rPr>
        <w:t xml:space="preserve">______________________________________________________________________ </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lastRenderedPageBreak/>
        <w:t>10. Перечень административных регламентов по осуществлению государственного контроля (надзора), осуществлению муниципального контроля (при их наличии):</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(с указанием наименований, номеров и дат их принятия)</w:t>
      </w:r>
    </w:p>
    <w:p w:rsidR="00EB053C" w:rsidRPr="003878AD" w:rsidRDefault="00EB053C" w:rsidP="003878AD">
      <w:pPr>
        <w:pStyle w:val="ConsPlusNonformat"/>
        <w:ind w:right="-305" w:firstLine="720"/>
        <w:jc w:val="both"/>
        <w:rPr>
          <w:rFonts w:ascii="Times New Roman" w:hAnsi="Times New Roman" w:cs="Times New Roman"/>
          <w:sz w:val="28"/>
          <w:szCs w:val="28"/>
        </w:rPr>
      </w:pPr>
      <w:r w:rsidRPr="003878AD">
        <w:rPr>
          <w:rFonts w:ascii="Times New Roman" w:hAnsi="Times New Roman" w:cs="Times New Roman"/>
          <w:sz w:val="28"/>
          <w:szCs w:val="28"/>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___________________________________________________</w:t>
      </w:r>
    </w:p>
    <w:p w:rsidR="00EB053C" w:rsidRPr="003878AD" w:rsidRDefault="00EB053C" w:rsidP="003878AD">
      <w:pPr>
        <w:pStyle w:val="ConsPlusNonformat"/>
        <w:ind w:right="-305"/>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w:t>
      </w:r>
      <w:r w:rsidRPr="003878AD">
        <w:rPr>
          <w:rFonts w:ascii="Times New Roman" w:hAnsi="Times New Roman" w:cs="Times New Roman"/>
          <w:sz w:val="28"/>
          <w:szCs w:val="28"/>
        </w:rPr>
        <w:tab/>
        <w:t>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 xml:space="preserve">       (должность, фамилия, инициалы руководителя, заместителя                           (подпись, заверенная печатью)</w:t>
      </w:r>
    </w:p>
    <w:p w:rsidR="00EB053C" w:rsidRPr="003878AD" w:rsidRDefault="00EB053C" w:rsidP="003878AD">
      <w:pPr>
        <w:pStyle w:val="ConsPlusNonformat"/>
        <w:ind w:right="-305"/>
        <w:jc w:val="both"/>
        <w:rPr>
          <w:rFonts w:ascii="Times New Roman" w:hAnsi="Times New Roman" w:cs="Times New Roman"/>
          <w:sz w:val="28"/>
          <w:szCs w:val="28"/>
        </w:rPr>
      </w:pPr>
      <w:r w:rsidRPr="003878AD">
        <w:rPr>
          <w:rFonts w:ascii="Times New Roman" w:hAnsi="Times New Roman" w:cs="Times New Roman"/>
          <w:sz w:val="28"/>
          <w:szCs w:val="28"/>
        </w:rPr>
        <w:t xml:space="preserve">        руководителя органа государственного  контроля (надзора),</w:t>
      </w:r>
    </w:p>
    <w:p w:rsidR="00EB053C" w:rsidRPr="003878AD" w:rsidRDefault="00EB053C" w:rsidP="003878AD">
      <w:pPr>
        <w:pStyle w:val="ConsPlusNonformat"/>
        <w:ind w:right="-305"/>
        <w:jc w:val="both"/>
        <w:rPr>
          <w:rFonts w:ascii="Times New Roman" w:hAnsi="Times New Roman" w:cs="Times New Roman"/>
          <w:sz w:val="28"/>
          <w:szCs w:val="28"/>
        </w:rPr>
      </w:pPr>
      <w:r w:rsidRPr="003878AD">
        <w:rPr>
          <w:rFonts w:ascii="Times New Roman" w:hAnsi="Times New Roman" w:cs="Times New Roman"/>
          <w:sz w:val="28"/>
          <w:szCs w:val="28"/>
        </w:rPr>
        <w:t xml:space="preserve">        органа муниципального контроля, издавшего распоряжение </w:t>
      </w:r>
    </w:p>
    <w:p w:rsidR="00EB053C" w:rsidRPr="003878AD" w:rsidRDefault="00EB053C" w:rsidP="003878AD">
      <w:pPr>
        <w:pStyle w:val="ConsPlusNonformat"/>
        <w:ind w:right="-305"/>
        <w:jc w:val="both"/>
        <w:rPr>
          <w:rFonts w:ascii="Times New Roman" w:hAnsi="Times New Roman" w:cs="Times New Roman"/>
          <w:sz w:val="28"/>
          <w:szCs w:val="28"/>
        </w:rPr>
      </w:pPr>
      <w:r w:rsidRPr="003878AD">
        <w:rPr>
          <w:rFonts w:ascii="Times New Roman" w:hAnsi="Times New Roman" w:cs="Times New Roman"/>
          <w:sz w:val="28"/>
          <w:szCs w:val="28"/>
        </w:rPr>
        <w:lastRenderedPageBreak/>
        <w:t xml:space="preserve">                           или приказ о проведении проверки)</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right="-305"/>
        <w:jc w:val="center"/>
        <w:rPr>
          <w:rFonts w:ascii="Times New Roman" w:hAnsi="Times New Roman" w:cs="Times New Roman"/>
          <w:sz w:val="28"/>
          <w:szCs w:val="28"/>
        </w:rPr>
      </w:pPr>
      <w:r w:rsidRPr="003878AD">
        <w:rPr>
          <w:rFonts w:ascii="Times New Roman" w:hAnsi="Times New Roman" w:cs="Times New Roman"/>
          <w:sz w:val="28"/>
          <w:szCs w:val="28"/>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EB053C" w:rsidRPr="003878AD" w:rsidRDefault="00EB053C" w:rsidP="003878AD">
      <w:pPr>
        <w:pStyle w:val="ConsPlusNonformat"/>
        <w:ind w:right="-305"/>
        <w:jc w:val="center"/>
        <w:rPr>
          <w:rFonts w:ascii="Times New Roman" w:hAnsi="Times New Roman" w:cs="Times New Roman"/>
          <w:sz w:val="28"/>
          <w:szCs w:val="28"/>
        </w:rPr>
      </w:pPr>
    </w:p>
    <w:p w:rsidR="00EB053C" w:rsidRPr="003878AD" w:rsidRDefault="00EB053C" w:rsidP="003878AD">
      <w:pPr>
        <w:pStyle w:val="ConsPlusNonformat"/>
        <w:tabs>
          <w:tab w:val="left" w:pos="3600"/>
          <w:tab w:val="left" w:pos="5760"/>
        </w:tabs>
        <w:ind w:right="-305"/>
        <w:jc w:val="center"/>
        <w:rPr>
          <w:rFonts w:ascii="Times New Roman" w:hAnsi="Times New Roman" w:cs="Times New Roman"/>
          <w:sz w:val="28"/>
          <w:szCs w:val="28"/>
        </w:rPr>
      </w:pPr>
    </w:p>
    <w:p w:rsidR="00EB053C" w:rsidRPr="003878AD" w:rsidRDefault="00EB053C" w:rsidP="003878AD">
      <w:pPr>
        <w:pStyle w:val="ConsPlusNormal"/>
        <w:ind w:left="11116" w:right="-305" w:firstLine="212"/>
        <w:jc w:val="both"/>
        <w:rPr>
          <w:rFonts w:ascii="Times New Roman" w:hAnsi="Times New Roman" w:cs="Times New Roman"/>
          <w:sz w:val="28"/>
          <w:szCs w:val="28"/>
        </w:rPr>
      </w:pPr>
      <w:r w:rsidRPr="003878AD">
        <w:rPr>
          <w:rFonts w:ascii="Times New Roman" w:hAnsi="Times New Roman" w:cs="Times New Roman"/>
          <w:sz w:val="28"/>
          <w:szCs w:val="28"/>
        </w:rPr>
        <w:t>Приложение 4</w:t>
      </w:r>
    </w:p>
    <w:p w:rsidR="00EB053C" w:rsidRPr="003878AD" w:rsidRDefault="00EB053C" w:rsidP="003878AD">
      <w:pPr>
        <w:pStyle w:val="ConsPlusNormal"/>
        <w:ind w:left="11328" w:right="-305" w:firstLine="0"/>
        <w:jc w:val="both"/>
        <w:rPr>
          <w:rFonts w:ascii="Times New Roman" w:hAnsi="Times New Roman" w:cs="Times New Roman"/>
          <w:b/>
          <w:bCs/>
          <w:sz w:val="28"/>
          <w:szCs w:val="28"/>
        </w:rPr>
      </w:pPr>
      <w:r w:rsidRPr="003878AD">
        <w:rPr>
          <w:rFonts w:ascii="Times New Roman" w:hAnsi="Times New Roman" w:cs="Times New Roman"/>
          <w:sz w:val="28"/>
          <w:szCs w:val="28"/>
        </w:rPr>
        <w:t xml:space="preserve">к </w:t>
      </w:r>
    </w:p>
    <w:p w:rsidR="00EB053C" w:rsidRPr="003878AD" w:rsidRDefault="00EB053C" w:rsidP="003878AD">
      <w:pPr>
        <w:spacing w:after="0" w:line="240" w:lineRule="auto"/>
        <w:jc w:val="center"/>
        <w:rPr>
          <w:rFonts w:ascii="Times New Roman" w:hAnsi="Times New Roman" w:cs="Times New Roman"/>
          <w:b/>
          <w:bCs/>
          <w:sz w:val="28"/>
          <w:szCs w:val="28"/>
        </w:rPr>
        <w:sectPr w:rsidR="00EB053C" w:rsidRPr="003878AD" w:rsidSect="009D0D26">
          <w:headerReference w:type="even" r:id="rId23"/>
          <w:headerReference w:type="default" r:id="rId24"/>
          <w:pgSz w:w="11906" w:h="16838" w:code="9"/>
          <w:pgMar w:top="1134" w:right="567" w:bottom="851" w:left="902" w:header="709" w:footer="709" w:gutter="0"/>
          <w:pgNumType w:start="1"/>
          <w:cols w:space="708"/>
          <w:titlePg/>
          <w:docGrid w:linePitch="381"/>
        </w:sectPr>
      </w:pPr>
    </w:p>
    <w:tbl>
      <w:tblPr>
        <w:tblW w:w="15417" w:type="dxa"/>
        <w:tblLook w:val="01E0"/>
      </w:tblPr>
      <w:tblGrid>
        <w:gridCol w:w="3767"/>
        <w:gridCol w:w="3767"/>
        <w:gridCol w:w="2654"/>
        <w:gridCol w:w="5229"/>
      </w:tblGrid>
      <w:tr w:rsidR="00EB053C" w:rsidRPr="003878AD" w:rsidTr="006D492F">
        <w:tc>
          <w:tcPr>
            <w:tcW w:w="3767" w:type="dxa"/>
          </w:tcPr>
          <w:p w:rsidR="00EB053C" w:rsidRPr="003878AD" w:rsidRDefault="00EB053C" w:rsidP="003878AD">
            <w:pPr>
              <w:pStyle w:val="ConsPlusNormal"/>
              <w:ind w:right="-305" w:firstLine="0"/>
              <w:jc w:val="both"/>
              <w:rPr>
                <w:rFonts w:ascii="Times New Roman" w:hAnsi="Times New Roman" w:cs="Times New Roman"/>
                <w:sz w:val="28"/>
                <w:szCs w:val="28"/>
              </w:rPr>
            </w:pPr>
          </w:p>
        </w:tc>
        <w:tc>
          <w:tcPr>
            <w:tcW w:w="3767" w:type="dxa"/>
          </w:tcPr>
          <w:p w:rsidR="00EB053C" w:rsidRPr="003878AD" w:rsidRDefault="00EB053C" w:rsidP="003878AD">
            <w:pPr>
              <w:pStyle w:val="ConsPlusNormal"/>
              <w:ind w:right="-305" w:firstLine="0"/>
              <w:jc w:val="both"/>
              <w:rPr>
                <w:rFonts w:ascii="Times New Roman" w:hAnsi="Times New Roman" w:cs="Times New Roman"/>
                <w:sz w:val="28"/>
                <w:szCs w:val="28"/>
              </w:rPr>
            </w:pPr>
          </w:p>
        </w:tc>
        <w:tc>
          <w:tcPr>
            <w:tcW w:w="2654" w:type="dxa"/>
          </w:tcPr>
          <w:p w:rsidR="00EB053C" w:rsidRPr="003878AD" w:rsidRDefault="00EB053C" w:rsidP="003878AD">
            <w:pPr>
              <w:pStyle w:val="ConsPlusNormal"/>
              <w:ind w:right="-305" w:firstLine="0"/>
              <w:jc w:val="both"/>
              <w:rPr>
                <w:rFonts w:ascii="Times New Roman" w:hAnsi="Times New Roman" w:cs="Times New Roman"/>
                <w:sz w:val="28"/>
                <w:szCs w:val="28"/>
              </w:rPr>
            </w:pPr>
          </w:p>
        </w:tc>
        <w:tc>
          <w:tcPr>
            <w:tcW w:w="5229" w:type="dxa"/>
          </w:tcPr>
          <w:p w:rsidR="00EB053C" w:rsidRPr="003878AD" w:rsidRDefault="00EB053C" w:rsidP="003878AD">
            <w:pPr>
              <w:pStyle w:val="ConsPlusNormal"/>
              <w:ind w:right="-305" w:firstLine="0"/>
              <w:jc w:val="right"/>
              <w:rPr>
                <w:rFonts w:ascii="Times New Roman" w:hAnsi="Times New Roman" w:cs="Times New Roman"/>
                <w:sz w:val="28"/>
                <w:szCs w:val="28"/>
              </w:rPr>
            </w:pPr>
            <w:r w:rsidRPr="003878AD">
              <w:rPr>
                <w:rFonts w:ascii="Times New Roman" w:hAnsi="Times New Roman" w:cs="Times New Roman"/>
                <w:sz w:val="28"/>
                <w:szCs w:val="28"/>
              </w:rPr>
              <w:t>Приложение 3 3</w:t>
            </w:r>
          </w:p>
          <w:p w:rsidR="00EB053C" w:rsidRPr="003878AD" w:rsidRDefault="00EB053C" w:rsidP="003878AD">
            <w:pPr>
              <w:pStyle w:val="ConsPlusNormal"/>
              <w:ind w:right="33" w:firstLine="0"/>
              <w:jc w:val="right"/>
              <w:rPr>
                <w:rFonts w:ascii="Times New Roman" w:hAnsi="Times New Roman" w:cs="Times New Roman"/>
                <w:sz w:val="28"/>
                <w:szCs w:val="28"/>
              </w:rPr>
            </w:pPr>
            <w:r w:rsidRPr="003878AD">
              <w:rPr>
                <w:rFonts w:ascii="Times New Roman" w:hAnsi="Times New Roman" w:cs="Times New Roman"/>
                <w:sz w:val="28"/>
                <w:szCs w:val="28"/>
              </w:rPr>
              <w:t xml:space="preserve">к административному регламенту осуществления муниципального жилищного контроля на территории Гражданцевского сельсовета     Северного района </w:t>
            </w:r>
          </w:p>
          <w:p w:rsidR="00EB053C" w:rsidRPr="003878AD" w:rsidRDefault="00EB053C" w:rsidP="003878AD">
            <w:pPr>
              <w:pStyle w:val="ConsPlusNormal"/>
              <w:ind w:right="33" w:firstLine="0"/>
              <w:jc w:val="right"/>
              <w:rPr>
                <w:rFonts w:ascii="Times New Roman" w:hAnsi="Times New Roman" w:cs="Times New Roman"/>
                <w:sz w:val="28"/>
                <w:szCs w:val="28"/>
              </w:rPr>
            </w:pPr>
            <w:r w:rsidRPr="003878AD">
              <w:rPr>
                <w:rFonts w:ascii="Times New Roman" w:hAnsi="Times New Roman" w:cs="Times New Roman"/>
                <w:sz w:val="28"/>
                <w:szCs w:val="28"/>
              </w:rPr>
              <w:t>Новосибирской области</w:t>
            </w:r>
          </w:p>
        </w:tc>
      </w:tr>
    </w:tbl>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spacing w:after="0" w:line="240" w:lineRule="auto"/>
        <w:jc w:val="center"/>
        <w:rPr>
          <w:rFonts w:ascii="Times New Roman" w:hAnsi="Times New Roman" w:cs="Times New Roman"/>
          <w:b/>
          <w:bCs/>
          <w:sz w:val="28"/>
          <w:szCs w:val="28"/>
        </w:rPr>
      </w:pPr>
      <w:r w:rsidRPr="003878AD">
        <w:rPr>
          <w:rFonts w:ascii="Times New Roman" w:hAnsi="Times New Roman" w:cs="Times New Roman"/>
          <w:b/>
          <w:bCs/>
          <w:sz w:val="28"/>
          <w:szCs w:val="28"/>
        </w:rPr>
        <w:t>ТИПОВАЯ ФОРМА</w:t>
      </w:r>
      <w:r w:rsidRPr="003878AD">
        <w:rPr>
          <w:rFonts w:ascii="Times New Roman" w:hAnsi="Times New Roman" w:cs="Times New Roman"/>
          <w:b/>
          <w:bCs/>
          <w:sz w:val="28"/>
          <w:szCs w:val="28"/>
        </w:rPr>
        <w:br/>
        <w:t>ежегодного плана проведения плановых проверок юридических лиц и индивидуальных предпринимателей</w:t>
      </w:r>
    </w:p>
    <w:p w:rsidR="00EB053C" w:rsidRPr="003878AD" w:rsidRDefault="00EB053C" w:rsidP="003878AD">
      <w:pPr>
        <w:spacing w:after="0" w:line="240" w:lineRule="auto"/>
        <w:ind w:left="1531" w:right="1531"/>
        <w:jc w:val="center"/>
        <w:rPr>
          <w:rFonts w:ascii="Times New Roman" w:hAnsi="Times New Roman" w:cs="Times New Roman"/>
          <w:sz w:val="28"/>
          <w:szCs w:val="28"/>
        </w:rPr>
      </w:pPr>
    </w:p>
    <w:p w:rsidR="00EB053C" w:rsidRPr="003878AD" w:rsidRDefault="00EB053C" w:rsidP="003878AD">
      <w:pPr>
        <w:pBdr>
          <w:top w:val="single" w:sz="4" w:space="1" w:color="auto"/>
        </w:pBdr>
        <w:spacing w:after="0" w:line="240" w:lineRule="auto"/>
        <w:ind w:left="1985" w:right="1985"/>
        <w:jc w:val="center"/>
        <w:rPr>
          <w:rFonts w:ascii="Times New Roman" w:hAnsi="Times New Roman" w:cs="Times New Roman"/>
          <w:sz w:val="28"/>
          <w:szCs w:val="28"/>
        </w:rPr>
      </w:pPr>
      <w:r w:rsidRPr="003878AD">
        <w:rPr>
          <w:rFonts w:ascii="Times New Roman" w:hAnsi="Times New Roman" w:cs="Times New Roman"/>
          <w:sz w:val="28"/>
          <w:szCs w:val="28"/>
        </w:rPr>
        <w:t>(наименование органа государственного контроля (надзора), муниципального контроля)</w:t>
      </w:r>
    </w:p>
    <w:p w:rsidR="00EB053C" w:rsidRPr="003878AD" w:rsidRDefault="00EB053C" w:rsidP="003878AD">
      <w:pPr>
        <w:spacing w:after="0" w:line="240" w:lineRule="auto"/>
        <w:ind w:left="10915"/>
        <w:jc w:val="center"/>
        <w:rPr>
          <w:rFonts w:ascii="Times New Roman" w:hAnsi="Times New Roman" w:cs="Times New Roman"/>
          <w:sz w:val="28"/>
          <w:szCs w:val="28"/>
        </w:rPr>
      </w:pPr>
      <w:r w:rsidRPr="003878AD">
        <w:rPr>
          <w:rFonts w:ascii="Times New Roman" w:hAnsi="Times New Roman" w:cs="Times New Roman"/>
          <w:sz w:val="28"/>
          <w:szCs w:val="28"/>
        </w:rPr>
        <w:t>УТВЕРЖДЕН</w:t>
      </w:r>
    </w:p>
    <w:p w:rsidR="00EB053C" w:rsidRPr="003878AD" w:rsidRDefault="00EB053C" w:rsidP="003878AD">
      <w:pPr>
        <w:spacing w:after="0" w:line="240" w:lineRule="auto"/>
        <w:ind w:left="11340"/>
        <w:rPr>
          <w:rFonts w:ascii="Times New Roman" w:hAnsi="Times New Roman" w:cs="Times New Roman"/>
          <w:sz w:val="28"/>
          <w:szCs w:val="28"/>
        </w:rPr>
      </w:pPr>
    </w:p>
    <w:p w:rsidR="00EB053C" w:rsidRPr="003878AD" w:rsidRDefault="00EB053C" w:rsidP="003878AD">
      <w:pPr>
        <w:pBdr>
          <w:top w:val="single" w:sz="4" w:space="1" w:color="auto"/>
        </w:pBdr>
        <w:spacing w:after="0" w:line="240" w:lineRule="auto"/>
        <w:ind w:left="11200"/>
        <w:rPr>
          <w:rFonts w:ascii="Times New Roman" w:hAnsi="Times New Roman" w:cs="Times New Roman"/>
          <w:sz w:val="28"/>
          <w:szCs w:val="28"/>
        </w:rPr>
      </w:pPr>
      <w:r w:rsidRPr="003878AD">
        <w:rPr>
          <w:rFonts w:ascii="Times New Roman" w:hAnsi="Times New Roman" w:cs="Times New Roman"/>
          <w:sz w:val="28"/>
          <w:szCs w:val="28"/>
        </w:rPr>
        <w:t>(фамилия, инициалы и подпись руководителя)</w:t>
      </w:r>
    </w:p>
    <w:tbl>
      <w:tblPr>
        <w:tblW w:w="0" w:type="auto"/>
        <w:tblInd w:w="12020" w:type="dxa"/>
        <w:tblLayout w:type="fixed"/>
        <w:tblCellMar>
          <w:left w:w="28" w:type="dxa"/>
          <w:right w:w="28" w:type="dxa"/>
        </w:tblCellMar>
        <w:tblLook w:val="0000"/>
      </w:tblPr>
      <w:tblGrid>
        <w:gridCol w:w="340"/>
        <w:gridCol w:w="1701"/>
        <w:gridCol w:w="397"/>
        <w:gridCol w:w="340"/>
        <w:gridCol w:w="340"/>
      </w:tblGrid>
      <w:tr w:rsidR="00EB053C" w:rsidRPr="003878AD" w:rsidTr="006D492F">
        <w:tc>
          <w:tcPr>
            <w:tcW w:w="340" w:type="dxa"/>
            <w:tcBorders>
              <w:top w:val="nil"/>
              <w:left w:val="nil"/>
              <w:bottom w:val="nil"/>
              <w:right w:val="nil"/>
            </w:tcBorders>
            <w:vAlign w:val="bottom"/>
          </w:tcPr>
          <w:p w:rsidR="00EB053C" w:rsidRPr="003878AD" w:rsidRDefault="00EB053C" w:rsidP="003878AD">
            <w:pPr>
              <w:spacing w:after="0" w:line="240" w:lineRule="auto"/>
              <w:rPr>
                <w:rFonts w:ascii="Times New Roman" w:hAnsi="Times New Roman" w:cs="Times New Roman"/>
                <w:sz w:val="28"/>
                <w:szCs w:val="28"/>
              </w:rPr>
            </w:pPr>
            <w:r w:rsidRPr="003878AD">
              <w:rPr>
                <w:rFonts w:ascii="Times New Roman" w:hAnsi="Times New Roman" w:cs="Times New Roman"/>
                <w:sz w:val="28"/>
                <w:szCs w:val="28"/>
              </w:rPr>
              <w:t>от</w:t>
            </w:r>
          </w:p>
        </w:tc>
        <w:tc>
          <w:tcPr>
            <w:tcW w:w="1701" w:type="dxa"/>
            <w:tcBorders>
              <w:top w:val="nil"/>
              <w:left w:val="nil"/>
              <w:bottom w:val="single" w:sz="4" w:space="0" w:color="auto"/>
              <w:right w:val="nil"/>
            </w:tcBorders>
            <w:vAlign w:val="bottom"/>
          </w:tcPr>
          <w:p w:rsidR="00EB053C" w:rsidRPr="003878AD" w:rsidRDefault="00EB053C" w:rsidP="003878AD">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vAlign w:val="bottom"/>
          </w:tcPr>
          <w:p w:rsidR="00EB053C" w:rsidRPr="003878AD" w:rsidRDefault="00EB053C" w:rsidP="003878AD">
            <w:pPr>
              <w:spacing w:after="0" w:line="240" w:lineRule="auto"/>
              <w:jc w:val="right"/>
              <w:rPr>
                <w:rFonts w:ascii="Times New Roman" w:hAnsi="Times New Roman" w:cs="Times New Roman"/>
                <w:sz w:val="28"/>
                <w:szCs w:val="28"/>
              </w:rPr>
            </w:pPr>
            <w:r w:rsidRPr="003878AD">
              <w:rPr>
                <w:rFonts w:ascii="Times New Roman" w:hAnsi="Times New Roman" w:cs="Times New Roman"/>
                <w:sz w:val="28"/>
                <w:szCs w:val="28"/>
              </w:rPr>
              <w:t>20</w:t>
            </w:r>
          </w:p>
        </w:tc>
        <w:tc>
          <w:tcPr>
            <w:tcW w:w="340" w:type="dxa"/>
            <w:tcBorders>
              <w:top w:val="nil"/>
              <w:left w:val="nil"/>
              <w:bottom w:val="single" w:sz="4" w:space="0" w:color="auto"/>
              <w:right w:val="nil"/>
            </w:tcBorders>
            <w:vAlign w:val="bottom"/>
          </w:tcPr>
          <w:p w:rsidR="00EB053C" w:rsidRPr="003878AD" w:rsidRDefault="00EB053C" w:rsidP="003878AD">
            <w:pPr>
              <w:spacing w:after="0" w:line="240" w:lineRule="auto"/>
              <w:rPr>
                <w:rFonts w:ascii="Times New Roman" w:hAnsi="Times New Roman" w:cs="Times New Roman"/>
                <w:sz w:val="28"/>
                <w:szCs w:val="28"/>
              </w:rPr>
            </w:pPr>
          </w:p>
        </w:tc>
        <w:tc>
          <w:tcPr>
            <w:tcW w:w="340" w:type="dxa"/>
            <w:tcBorders>
              <w:top w:val="nil"/>
              <w:left w:val="nil"/>
              <w:bottom w:val="nil"/>
              <w:right w:val="nil"/>
            </w:tcBorders>
            <w:vAlign w:val="bottom"/>
          </w:tcPr>
          <w:p w:rsidR="00EB053C" w:rsidRPr="003878AD" w:rsidRDefault="00EB053C" w:rsidP="003878AD">
            <w:pPr>
              <w:spacing w:after="0" w:line="240" w:lineRule="auto"/>
              <w:ind w:left="57"/>
              <w:rPr>
                <w:rFonts w:ascii="Times New Roman" w:hAnsi="Times New Roman" w:cs="Times New Roman"/>
                <w:sz w:val="28"/>
                <w:szCs w:val="28"/>
              </w:rPr>
            </w:pPr>
            <w:r w:rsidRPr="003878AD">
              <w:rPr>
                <w:rFonts w:ascii="Times New Roman" w:hAnsi="Times New Roman" w:cs="Times New Roman"/>
                <w:sz w:val="28"/>
                <w:szCs w:val="28"/>
              </w:rPr>
              <w:t>г.</w:t>
            </w:r>
          </w:p>
        </w:tc>
      </w:tr>
    </w:tbl>
    <w:p w:rsidR="00EB053C" w:rsidRPr="003878AD" w:rsidRDefault="00EB053C" w:rsidP="003878AD">
      <w:pPr>
        <w:spacing w:after="0" w:line="240" w:lineRule="auto"/>
        <w:jc w:val="right"/>
        <w:rPr>
          <w:rFonts w:ascii="Times New Roman" w:hAnsi="Times New Roman" w:cs="Times New Roman"/>
          <w:sz w:val="28"/>
          <w:szCs w:val="28"/>
        </w:rPr>
      </w:pPr>
      <w:r w:rsidRPr="003878AD">
        <w:rPr>
          <w:rFonts w:ascii="Times New Roman" w:hAnsi="Times New Roman" w:cs="Times New Roman"/>
          <w:sz w:val="28"/>
          <w:szCs w:val="28"/>
        </w:rPr>
        <w:t>М.П.</w:t>
      </w:r>
    </w:p>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pacing w:val="40"/>
          <w:sz w:val="28"/>
          <w:szCs w:val="28"/>
        </w:rPr>
        <w:t>ПЛАН</w:t>
      </w:r>
    </w:p>
    <w:tbl>
      <w:tblPr>
        <w:tblW w:w="0" w:type="auto"/>
        <w:jc w:val="center"/>
        <w:tblLayout w:type="fixed"/>
        <w:tblCellMar>
          <w:left w:w="28" w:type="dxa"/>
          <w:right w:w="28" w:type="dxa"/>
        </w:tblCellMar>
        <w:tblLook w:val="0000"/>
      </w:tblPr>
      <w:tblGrid>
        <w:gridCol w:w="9752"/>
        <w:gridCol w:w="369"/>
        <w:gridCol w:w="510"/>
      </w:tblGrid>
      <w:tr w:rsidR="00EB053C" w:rsidRPr="003878AD" w:rsidTr="006D492F">
        <w:trPr>
          <w:jc w:val="center"/>
        </w:trPr>
        <w:tc>
          <w:tcPr>
            <w:tcW w:w="9752" w:type="dxa"/>
            <w:tcBorders>
              <w:top w:val="nil"/>
              <w:left w:val="nil"/>
              <w:bottom w:val="nil"/>
              <w:right w:val="nil"/>
            </w:tcBorders>
            <w:vAlign w:val="bottom"/>
          </w:tcPr>
          <w:p w:rsidR="00EB053C" w:rsidRPr="003878AD" w:rsidRDefault="00EB053C" w:rsidP="003878AD">
            <w:pPr>
              <w:spacing w:after="0" w:line="240" w:lineRule="auto"/>
              <w:jc w:val="right"/>
              <w:rPr>
                <w:rFonts w:ascii="Times New Roman" w:hAnsi="Times New Roman" w:cs="Times New Roman"/>
                <w:sz w:val="28"/>
                <w:szCs w:val="28"/>
              </w:rPr>
            </w:pPr>
            <w:r w:rsidRPr="003878AD">
              <w:rPr>
                <w:rFonts w:ascii="Times New Roman" w:hAnsi="Times New Roman" w:cs="Times New Roman"/>
                <w:sz w:val="28"/>
                <w:szCs w:val="28"/>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EB053C" w:rsidRPr="003878AD" w:rsidRDefault="00EB053C" w:rsidP="003878AD">
            <w:pPr>
              <w:spacing w:after="0" w:line="240" w:lineRule="auto"/>
              <w:rPr>
                <w:rFonts w:ascii="Times New Roman" w:hAnsi="Times New Roman" w:cs="Times New Roman"/>
                <w:sz w:val="28"/>
                <w:szCs w:val="28"/>
              </w:rPr>
            </w:pPr>
          </w:p>
        </w:tc>
        <w:tc>
          <w:tcPr>
            <w:tcW w:w="510" w:type="dxa"/>
            <w:tcBorders>
              <w:top w:val="nil"/>
              <w:left w:val="nil"/>
              <w:bottom w:val="nil"/>
              <w:right w:val="nil"/>
            </w:tcBorders>
            <w:vAlign w:val="bottom"/>
          </w:tcPr>
          <w:p w:rsidR="00EB053C" w:rsidRPr="003878AD" w:rsidRDefault="00EB053C" w:rsidP="003878AD">
            <w:pPr>
              <w:spacing w:after="0" w:line="240" w:lineRule="auto"/>
              <w:ind w:left="57"/>
              <w:rPr>
                <w:rFonts w:ascii="Times New Roman" w:hAnsi="Times New Roman" w:cs="Times New Roman"/>
                <w:sz w:val="28"/>
                <w:szCs w:val="28"/>
              </w:rPr>
            </w:pPr>
            <w:r w:rsidRPr="003878AD">
              <w:rPr>
                <w:rFonts w:ascii="Times New Roman" w:hAnsi="Times New Roman" w:cs="Times New Roman"/>
                <w:sz w:val="28"/>
                <w:szCs w:val="28"/>
              </w:rPr>
              <w:t>год</w:t>
            </w:r>
          </w:p>
        </w:tc>
      </w:tr>
    </w:tbl>
    <w:p w:rsidR="00EB053C" w:rsidRPr="003878AD" w:rsidRDefault="00EB053C" w:rsidP="003878AD">
      <w:pPr>
        <w:spacing w:after="0" w:line="240" w:lineRule="auto"/>
        <w:rPr>
          <w:rFonts w:ascii="Times New Roman" w:hAnsi="Times New Roman" w:cs="Times New Roman"/>
          <w:sz w:val="28"/>
          <w:szCs w:val="28"/>
        </w:rPr>
      </w:pPr>
    </w:p>
    <w:tbl>
      <w:tblPr>
        <w:tblW w:w="15677" w:type="dxa"/>
        <w:tblInd w:w="149" w:type="dxa"/>
        <w:tblLayout w:type="fixed"/>
        <w:tblCellMar>
          <w:left w:w="40" w:type="dxa"/>
          <w:right w:w="40" w:type="dxa"/>
        </w:tblCellMar>
        <w:tblLook w:val="0000"/>
      </w:tblPr>
      <w:tblGrid>
        <w:gridCol w:w="1962"/>
        <w:gridCol w:w="481"/>
        <w:gridCol w:w="567"/>
        <w:gridCol w:w="872"/>
        <w:gridCol w:w="654"/>
        <w:gridCol w:w="535"/>
        <w:gridCol w:w="700"/>
        <w:gridCol w:w="560"/>
        <w:gridCol w:w="700"/>
        <w:gridCol w:w="840"/>
        <w:gridCol w:w="1260"/>
        <w:gridCol w:w="840"/>
        <w:gridCol w:w="840"/>
        <w:gridCol w:w="840"/>
        <w:gridCol w:w="840"/>
        <w:gridCol w:w="980"/>
        <w:gridCol w:w="1254"/>
        <w:gridCol w:w="952"/>
      </w:tblGrid>
      <w:tr w:rsidR="00EB053C" w:rsidRPr="003878AD" w:rsidTr="006D492F">
        <w:trPr>
          <w:cantSplit/>
          <w:trHeight w:val="410"/>
        </w:trPr>
        <w:tc>
          <w:tcPr>
            <w:tcW w:w="1962" w:type="dxa"/>
            <w:vMerge w:val="restart"/>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pacing w:val="-4"/>
                <w:sz w:val="28"/>
                <w:szCs w:val="28"/>
              </w:rPr>
            </w:pPr>
            <w:r w:rsidRPr="003878AD">
              <w:rPr>
                <w:rFonts w:ascii="Times New Roman" w:hAnsi="Times New Roman" w:cs="Times New Roman"/>
                <w:color w:val="000000"/>
                <w:spacing w:val="-4"/>
                <w:sz w:val="28"/>
                <w:szCs w:val="28"/>
              </w:rPr>
              <w:t xml:space="preserve">Наименование юридического лица </w:t>
            </w:r>
          </w:p>
          <w:p w:rsidR="00EB053C" w:rsidRPr="003878AD" w:rsidRDefault="00EB053C" w:rsidP="003878AD">
            <w:pPr>
              <w:shd w:val="clear" w:color="auto" w:fill="FFFFFF"/>
              <w:spacing w:after="0" w:line="240" w:lineRule="auto"/>
              <w:ind w:left="113" w:right="113"/>
              <w:jc w:val="center"/>
              <w:rPr>
                <w:rFonts w:ascii="Times New Roman" w:hAnsi="Times New Roman" w:cs="Times New Roman"/>
                <w:spacing w:val="-4"/>
                <w:sz w:val="28"/>
                <w:szCs w:val="28"/>
                <w:vertAlign w:val="superscript"/>
              </w:rPr>
            </w:pPr>
            <w:r w:rsidRPr="003878AD">
              <w:rPr>
                <w:rFonts w:ascii="Times New Roman" w:hAnsi="Times New Roman" w:cs="Times New Roman"/>
                <w:color w:val="000000"/>
                <w:spacing w:val="-4"/>
                <w:sz w:val="28"/>
                <w:szCs w:val="28"/>
              </w:rPr>
              <w:t>(филиала, представительства, обособленного структурного подразделения)  (ЮЛ), Ф.И.О. индивидуального предпринимателя  (ИП), деятельность которого подлежит проверке </w:t>
            </w:r>
            <w:r w:rsidRPr="003878AD">
              <w:rPr>
                <w:rFonts w:ascii="Times New Roman" w:hAnsi="Times New Roman" w:cs="Times New Roman"/>
                <w:color w:val="000000"/>
                <w:spacing w:val="-4"/>
                <w:sz w:val="28"/>
                <w:szCs w:val="28"/>
                <w:vertAlign w:val="superscript"/>
              </w:rPr>
              <w:t>1</w:t>
            </w:r>
          </w:p>
        </w:tc>
        <w:tc>
          <w:tcPr>
            <w:tcW w:w="2574" w:type="dxa"/>
            <w:gridSpan w:val="4"/>
            <w:tcBorders>
              <w:top w:val="single" w:sz="4" w:space="0" w:color="auto"/>
              <w:left w:val="single" w:sz="4" w:space="0" w:color="auto"/>
              <w:bottom w:val="single" w:sz="4" w:space="0" w:color="auto"/>
              <w:right w:val="single" w:sz="4" w:space="0" w:color="auto"/>
            </w:tcBorders>
            <w:shd w:val="clear" w:color="auto" w:fill="FFFFFF"/>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 xml:space="preserve">Адреса </w:t>
            </w:r>
          </w:p>
        </w:tc>
        <w:tc>
          <w:tcPr>
            <w:tcW w:w="535" w:type="dxa"/>
            <w:vMerge w:val="restart"/>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sz w:val="28"/>
                <w:szCs w:val="28"/>
              </w:rPr>
              <w:t>Основной государственный регистрационный номер (ОГРН)</w:t>
            </w:r>
          </w:p>
        </w:tc>
        <w:tc>
          <w:tcPr>
            <w:tcW w:w="700" w:type="dxa"/>
            <w:vMerge w:val="restart"/>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pStyle w:val="ConsPlusNonformat"/>
              <w:ind w:left="113" w:right="113"/>
              <w:jc w:val="center"/>
              <w:rPr>
                <w:rFonts w:ascii="Times New Roman" w:hAnsi="Times New Roman" w:cs="Times New Roman"/>
                <w:sz w:val="28"/>
                <w:szCs w:val="28"/>
              </w:rPr>
            </w:pPr>
            <w:r w:rsidRPr="003878AD">
              <w:rPr>
                <w:rFonts w:ascii="Times New Roman" w:hAnsi="Times New Roman" w:cs="Times New Roman"/>
                <w:color w:val="000000"/>
                <w:sz w:val="28"/>
                <w:szCs w:val="28"/>
              </w:rPr>
              <w:t>Идентифика</w:t>
            </w:r>
            <w:r w:rsidRPr="003878AD">
              <w:rPr>
                <w:rFonts w:ascii="Times New Roman" w:hAnsi="Times New Roman" w:cs="Times New Roman"/>
                <w:color w:val="000000"/>
                <w:sz w:val="28"/>
                <w:szCs w:val="28"/>
              </w:rPr>
              <w:softHyphen/>
              <w:t>ционный номер налогоплательщика (ИНН)</w:t>
            </w:r>
          </w:p>
        </w:tc>
        <w:tc>
          <w:tcPr>
            <w:tcW w:w="560" w:type="dxa"/>
            <w:vMerge w:val="restart"/>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sz w:val="28"/>
                <w:szCs w:val="28"/>
              </w:rPr>
            </w:pPr>
            <w:r w:rsidRPr="003878AD">
              <w:rPr>
                <w:rFonts w:ascii="Times New Roman" w:hAnsi="Times New Roman" w:cs="Times New Roman"/>
                <w:color w:val="000000"/>
                <w:sz w:val="28"/>
                <w:szCs w:val="28"/>
              </w:rPr>
              <w:t>Цель проведения  проверки</w:t>
            </w:r>
          </w:p>
        </w:tc>
        <w:tc>
          <w:tcPr>
            <w:tcW w:w="3640" w:type="dxa"/>
            <w:gridSpan w:val="4"/>
            <w:tcBorders>
              <w:top w:val="single" w:sz="4" w:space="0" w:color="auto"/>
              <w:left w:val="single" w:sz="4" w:space="0" w:color="auto"/>
              <w:bottom w:val="single" w:sz="4" w:space="0" w:color="auto"/>
              <w:right w:val="single" w:sz="4" w:space="0" w:color="auto"/>
            </w:tcBorders>
            <w:shd w:val="clear" w:color="auto" w:fill="FFFFFF"/>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Основание проведения проверки</w:t>
            </w:r>
          </w:p>
        </w:tc>
        <w:tc>
          <w:tcPr>
            <w:tcW w:w="840" w:type="dxa"/>
            <w:vMerge w:val="restart"/>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40" w:right="-127"/>
              <w:jc w:val="center"/>
              <w:rPr>
                <w:rFonts w:ascii="Times New Roman" w:hAnsi="Times New Roman" w:cs="Times New Roman"/>
                <w:sz w:val="28"/>
                <w:szCs w:val="28"/>
              </w:rPr>
            </w:pPr>
            <w:r w:rsidRPr="003878AD">
              <w:rPr>
                <w:rFonts w:ascii="Times New Roman" w:hAnsi="Times New Roman" w:cs="Times New Roman"/>
                <w:color w:val="000000"/>
                <w:sz w:val="28"/>
                <w:szCs w:val="28"/>
              </w:rPr>
              <w:t>Дата начала проведения</w:t>
            </w:r>
            <w:r w:rsidRPr="003878AD">
              <w:rPr>
                <w:rFonts w:ascii="Times New Roman" w:hAnsi="Times New Roman" w:cs="Times New Roman"/>
                <w:sz w:val="28"/>
                <w:szCs w:val="28"/>
              </w:rPr>
              <w:t xml:space="preserve"> </w:t>
            </w:r>
            <w:r w:rsidRPr="003878AD">
              <w:rPr>
                <w:rFonts w:ascii="Times New Roman" w:hAnsi="Times New Roman" w:cs="Times New Roman"/>
                <w:color w:val="000000"/>
                <w:sz w:val="28"/>
                <w:szCs w:val="28"/>
              </w:rPr>
              <w:t>проверки </w:t>
            </w:r>
            <w:r w:rsidRPr="003878AD">
              <w:rPr>
                <w:rFonts w:ascii="Times New Roman" w:hAnsi="Times New Roman" w:cs="Times New Roman"/>
                <w:sz w:val="28"/>
                <w:szCs w:val="28"/>
                <w:vertAlign w:val="superscript"/>
              </w:rPr>
              <w:t>4</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EB053C" w:rsidRPr="003878AD" w:rsidRDefault="00EB053C" w:rsidP="003878AD">
            <w:pPr>
              <w:shd w:val="clear" w:color="auto" w:fill="FFFFFF"/>
              <w:spacing w:after="0" w:line="240" w:lineRule="auto"/>
              <w:jc w:val="center"/>
              <w:rPr>
                <w:rFonts w:ascii="Times New Roman" w:hAnsi="Times New Roman" w:cs="Times New Roman"/>
                <w:sz w:val="28"/>
                <w:szCs w:val="28"/>
              </w:rPr>
            </w:pPr>
            <w:r w:rsidRPr="003878AD">
              <w:rPr>
                <w:rFonts w:ascii="Times New Roman" w:hAnsi="Times New Roman" w:cs="Times New Roman"/>
                <w:color w:val="000000"/>
                <w:sz w:val="28"/>
                <w:szCs w:val="28"/>
              </w:rPr>
              <w:t>Срок</w:t>
            </w:r>
            <w:r w:rsidRPr="003878AD">
              <w:rPr>
                <w:rFonts w:ascii="Times New Roman" w:hAnsi="Times New Roman" w:cs="Times New Roman"/>
                <w:sz w:val="28"/>
                <w:szCs w:val="28"/>
              </w:rPr>
              <w:t xml:space="preserve"> </w:t>
            </w:r>
            <w:r w:rsidRPr="003878AD">
              <w:rPr>
                <w:rFonts w:ascii="Times New Roman" w:hAnsi="Times New Roman" w:cs="Times New Roman"/>
                <w:color w:val="000000"/>
                <w:sz w:val="28"/>
                <w:szCs w:val="28"/>
              </w:rPr>
              <w:t>проведения</w:t>
            </w:r>
            <w:r w:rsidRPr="003878AD">
              <w:rPr>
                <w:rFonts w:ascii="Times New Roman" w:hAnsi="Times New Roman" w:cs="Times New Roman"/>
                <w:sz w:val="28"/>
                <w:szCs w:val="28"/>
              </w:rPr>
              <w:t xml:space="preserve"> </w:t>
            </w:r>
            <w:r w:rsidRPr="003878AD">
              <w:rPr>
                <w:rFonts w:ascii="Times New Roman" w:hAnsi="Times New Roman" w:cs="Times New Roman"/>
                <w:color w:val="000000"/>
                <w:sz w:val="28"/>
                <w:szCs w:val="28"/>
              </w:rPr>
              <w:t>плановой проверки</w:t>
            </w:r>
          </w:p>
        </w:tc>
        <w:tc>
          <w:tcPr>
            <w:tcW w:w="980" w:type="dxa"/>
            <w:vMerge w:val="restart"/>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sz w:val="28"/>
                <w:szCs w:val="28"/>
              </w:rPr>
            </w:pPr>
            <w:r w:rsidRPr="003878AD">
              <w:rPr>
                <w:rFonts w:ascii="Times New Roman" w:hAnsi="Times New Roman" w:cs="Times New Roman"/>
                <w:color w:val="000000"/>
                <w:sz w:val="28"/>
                <w:szCs w:val="28"/>
              </w:rPr>
              <w:t>Форма</w:t>
            </w:r>
            <w:r w:rsidRPr="003878AD">
              <w:rPr>
                <w:rFonts w:ascii="Times New Roman" w:hAnsi="Times New Roman" w:cs="Times New Roman"/>
                <w:sz w:val="28"/>
                <w:szCs w:val="28"/>
              </w:rPr>
              <w:t xml:space="preserve"> проведения </w:t>
            </w:r>
            <w:r w:rsidRPr="003878AD">
              <w:rPr>
                <w:rFonts w:ascii="Times New Roman" w:hAnsi="Times New Roman" w:cs="Times New Roman"/>
                <w:color w:val="000000"/>
                <w:sz w:val="28"/>
                <w:szCs w:val="28"/>
              </w:rPr>
              <w:t>проверки (документар</w:t>
            </w:r>
            <w:r w:rsidRPr="003878AD">
              <w:rPr>
                <w:rFonts w:ascii="Times New Roman" w:hAnsi="Times New Roman" w:cs="Times New Roman"/>
                <w:color w:val="000000"/>
                <w:sz w:val="28"/>
                <w:szCs w:val="28"/>
              </w:rPr>
              <w:softHyphen/>
              <w:t>ная, выездная, документарная и выездная)</w:t>
            </w:r>
          </w:p>
        </w:tc>
        <w:tc>
          <w:tcPr>
            <w:tcW w:w="1254" w:type="dxa"/>
            <w:vMerge w:val="restart"/>
            <w:tcBorders>
              <w:top w:val="single" w:sz="4" w:space="0" w:color="auto"/>
              <w:left w:val="single" w:sz="4" w:space="0" w:color="auto"/>
              <w:bottom w:val="nil"/>
              <w:right w:val="nil"/>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Наименование органа     государственного контроля (надзора), органа муниципального контроля, с которым проверка проводится совместно</w:t>
            </w:r>
          </w:p>
        </w:tc>
        <w:tc>
          <w:tcPr>
            <w:tcW w:w="952" w:type="dxa"/>
            <w:vMerge w:val="restart"/>
            <w:tcBorders>
              <w:top w:val="nil"/>
              <w:left w:val="single" w:sz="4" w:space="0" w:color="auto"/>
              <w:right w:val="nil"/>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r>
      <w:tr w:rsidR="00EB053C" w:rsidRPr="003878AD" w:rsidTr="006D492F">
        <w:trPr>
          <w:cantSplit/>
          <w:trHeight w:val="2675"/>
        </w:trPr>
        <w:tc>
          <w:tcPr>
            <w:tcW w:w="1962" w:type="dxa"/>
            <w:vMerge/>
            <w:tcBorders>
              <w:top w:val="nil"/>
              <w:left w:val="single" w:sz="4" w:space="0" w:color="auto"/>
              <w:bottom w:val="single" w:sz="4" w:space="0" w:color="auto"/>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c>
          <w:tcPr>
            <w:tcW w:w="481"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места нахождения ЮЛ</w:t>
            </w:r>
          </w:p>
        </w:tc>
        <w:tc>
          <w:tcPr>
            <w:tcW w:w="567" w:type="dxa"/>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места жительства ИП</w:t>
            </w:r>
          </w:p>
        </w:tc>
        <w:tc>
          <w:tcPr>
            <w:tcW w:w="872" w:type="dxa"/>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мест фактического осуществления деятельности ЮЛ, ИП</w:t>
            </w:r>
          </w:p>
        </w:tc>
        <w:tc>
          <w:tcPr>
            <w:tcW w:w="654" w:type="dxa"/>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места нахождения объектов </w:t>
            </w:r>
            <w:r w:rsidRPr="003878AD">
              <w:rPr>
                <w:rFonts w:ascii="Times New Roman" w:hAnsi="Times New Roman" w:cs="Times New Roman"/>
                <w:color w:val="000000"/>
                <w:sz w:val="28"/>
                <w:szCs w:val="28"/>
                <w:vertAlign w:val="superscript"/>
              </w:rPr>
              <w:t>2</w:t>
            </w:r>
          </w:p>
        </w:tc>
        <w:tc>
          <w:tcPr>
            <w:tcW w:w="535" w:type="dxa"/>
            <w:vMerge/>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c>
          <w:tcPr>
            <w:tcW w:w="700" w:type="dxa"/>
            <w:vMerge/>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pStyle w:val="ConsPlusNonformat"/>
              <w:ind w:left="113" w:right="113"/>
              <w:jc w:val="center"/>
              <w:rPr>
                <w:rFonts w:ascii="Times New Roman" w:hAnsi="Times New Roman" w:cs="Times New Roman"/>
                <w:sz w:val="28"/>
                <w:szCs w:val="28"/>
              </w:rPr>
            </w:pPr>
          </w:p>
        </w:tc>
        <w:tc>
          <w:tcPr>
            <w:tcW w:w="560" w:type="dxa"/>
            <w:vMerge/>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c>
          <w:tcPr>
            <w:tcW w:w="700"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sz w:val="28"/>
                <w:szCs w:val="28"/>
              </w:rPr>
              <w:t>дата государственной регистрации ЮЛ, ИП</w:t>
            </w:r>
          </w:p>
        </w:tc>
        <w:tc>
          <w:tcPr>
            <w:tcW w:w="840"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r w:rsidRPr="003878AD">
              <w:rPr>
                <w:rFonts w:ascii="Times New Roman" w:hAnsi="Times New Roman" w:cs="Times New Roman"/>
                <w:color w:val="000000"/>
                <w:sz w:val="28"/>
                <w:szCs w:val="28"/>
              </w:rPr>
              <w:t>дата окончания последней проверки</w:t>
            </w:r>
          </w:p>
        </w:tc>
        <w:tc>
          <w:tcPr>
            <w:tcW w:w="1260"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pacing w:after="0" w:line="240" w:lineRule="auto"/>
              <w:ind w:left="113" w:right="113"/>
              <w:jc w:val="center"/>
              <w:rPr>
                <w:rFonts w:ascii="Times New Roman" w:hAnsi="Times New Roman" w:cs="Times New Roman"/>
                <w:spacing w:val="-4"/>
                <w:sz w:val="28"/>
                <w:szCs w:val="28"/>
              </w:rPr>
            </w:pPr>
            <w:r w:rsidRPr="003878AD">
              <w:rPr>
                <w:rFonts w:ascii="Times New Roman" w:hAnsi="Times New Roman" w:cs="Times New Roman"/>
                <w:spacing w:val="-4"/>
                <w:sz w:val="28"/>
                <w:szCs w:val="28"/>
              </w:rPr>
              <w:t>дата начала осуществления ЮЛ, ИП деятельности в соответствии с представленным уведомлением о ее начале деятельности</w:t>
            </w:r>
          </w:p>
        </w:tc>
        <w:tc>
          <w:tcPr>
            <w:tcW w:w="840"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vertAlign w:val="superscript"/>
              </w:rPr>
            </w:pPr>
            <w:r w:rsidRPr="003878AD">
              <w:rPr>
                <w:rFonts w:ascii="Times New Roman" w:hAnsi="Times New Roman" w:cs="Times New Roman"/>
                <w:color w:val="000000"/>
                <w:sz w:val="28"/>
                <w:szCs w:val="28"/>
              </w:rPr>
              <w:t>иные основания в соответствии с федеральным законом</w:t>
            </w:r>
            <w:r w:rsidRPr="003878AD">
              <w:rPr>
                <w:rFonts w:ascii="Times New Roman" w:hAnsi="Times New Roman" w:cs="Times New Roman"/>
                <w:color w:val="000000"/>
                <w:sz w:val="28"/>
                <w:szCs w:val="28"/>
                <w:vertAlign w:val="superscript"/>
              </w:rPr>
              <w:t> 3</w:t>
            </w:r>
          </w:p>
        </w:tc>
        <w:tc>
          <w:tcPr>
            <w:tcW w:w="840" w:type="dxa"/>
            <w:vMerge/>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c>
          <w:tcPr>
            <w:tcW w:w="840"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sz w:val="28"/>
                <w:szCs w:val="28"/>
              </w:rPr>
            </w:pPr>
            <w:r w:rsidRPr="003878AD">
              <w:rPr>
                <w:rFonts w:ascii="Times New Roman" w:hAnsi="Times New Roman" w:cs="Times New Roman"/>
                <w:color w:val="000000"/>
                <w:sz w:val="28"/>
                <w:szCs w:val="28"/>
              </w:rPr>
              <w:t>рабочих дней</w:t>
            </w:r>
          </w:p>
        </w:tc>
        <w:tc>
          <w:tcPr>
            <w:tcW w:w="840" w:type="dxa"/>
            <w:tcBorders>
              <w:top w:val="single" w:sz="4" w:space="0" w:color="auto"/>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sz w:val="28"/>
                <w:szCs w:val="28"/>
              </w:rPr>
            </w:pPr>
            <w:r w:rsidRPr="003878AD">
              <w:rPr>
                <w:rFonts w:ascii="Times New Roman" w:hAnsi="Times New Roman" w:cs="Times New Roman"/>
                <w:color w:val="000000"/>
                <w:sz w:val="28"/>
                <w:szCs w:val="28"/>
              </w:rPr>
              <w:t xml:space="preserve">рабочих часов </w:t>
            </w:r>
            <w:r w:rsidRPr="003878AD">
              <w:rPr>
                <w:rFonts w:ascii="Times New Roman" w:hAnsi="Times New Roman" w:cs="Times New Roman"/>
                <w:color w:val="000000"/>
                <w:sz w:val="28"/>
                <w:szCs w:val="28"/>
              </w:rPr>
              <w:br/>
              <w:t>(для МСП и МКП)</w:t>
            </w:r>
          </w:p>
        </w:tc>
        <w:tc>
          <w:tcPr>
            <w:tcW w:w="980" w:type="dxa"/>
            <w:vMerge/>
            <w:tcBorders>
              <w:top w:val="nil"/>
              <w:left w:val="single" w:sz="4" w:space="0" w:color="auto"/>
              <w:bottom w:val="nil"/>
              <w:right w:val="single" w:sz="4" w:space="0" w:color="auto"/>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c>
          <w:tcPr>
            <w:tcW w:w="1254" w:type="dxa"/>
            <w:vMerge/>
            <w:tcBorders>
              <w:top w:val="nil"/>
              <w:left w:val="single" w:sz="4" w:space="0" w:color="auto"/>
              <w:bottom w:val="nil"/>
              <w:right w:val="nil"/>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c>
          <w:tcPr>
            <w:tcW w:w="952" w:type="dxa"/>
            <w:vMerge/>
            <w:tcBorders>
              <w:left w:val="single" w:sz="4" w:space="0" w:color="auto"/>
              <w:right w:val="nil"/>
            </w:tcBorders>
            <w:shd w:val="clear" w:color="auto" w:fill="FFFFFF"/>
            <w:textDirection w:val="btLr"/>
          </w:tcPr>
          <w:p w:rsidR="00EB053C" w:rsidRPr="003878AD" w:rsidRDefault="00EB053C" w:rsidP="003878AD">
            <w:pPr>
              <w:shd w:val="clear" w:color="auto" w:fill="FFFFFF"/>
              <w:spacing w:after="0" w:line="240" w:lineRule="auto"/>
              <w:ind w:left="113" w:right="113"/>
              <w:jc w:val="center"/>
              <w:rPr>
                <w:rFonts w:ascii="Times New Roman" w:hAnsi="Times New Roman" w:cs="Times New Roman"/>
                <w:color w:val="000000"/>
                <w:sz w:val="28"/>
                <w:szCs w:val="28"/>
              </w:rPr>
            </w:pPr>
          </w:p>
        </w:tc>
      </w:tr>
      <w:tr w:rsidR="00EB053C" w:rsidRPr="003878AD" w:rsidTr="006D492F">
        <w:trPr>
          <w:cantSplit/>
        </w:trPr>
        <w:tc>
          <w:tcPr>
            <w:tcW w:w="1962" w:type="dxa"/>
            <w:tcBorders>
              <w:top w:val="single" w:sz="4" w:space="0" w:color="auto"/>
              <w:left w:val="single" w:sz="4" w:space="0" w:color="auto"/>
              <w:bottom w:val="single" w:sz="4" w:space="0" w:color="auto"/>
            </w:tcBorders>
            <w:shd w:val="clear" w:color="auto" w:fill="auto"/>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pStyle w:val="ConsPlusNonformat"/>
              <w:jc w:val="center"/>
              <w:rPr>
                <w:rFonts w:ascii="Times New Roman" w:hAnsi="Times New Roman"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pacing w:after="0" w:line="240" w:lineRule="auto"/>
              <w:jc w:val="center"/>
              <w:rPr>
                <w:rFonts w:ascii="Times New Roman" w:hAnsi="Times New Roman" w:cs="Times New Roman"/>
                <w:spacing w:val="-4"/>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1254" w:type="dxa"/>
            <w:tcBorders>
              <w:top w:val="single" w:sz="4" w:space="0" w:color="auto"/>
              <w:left w:val="single" w:sz="4" w:space="0" w:color="auto"/>
              <w:bottom w:val="single" w:sz="4" w:space="0" w:color="auto"/>
              <w:right w:val="nil"/>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c>
          <w:tcPr>
            <w:tcW w:w="952" w:type="dxa"/>
            <w:vMerge/>
            <w:tcBorders>
              <w:left w:val="single" w:sz="4" w:space="0" w:color="auto"/>
              <w:bottom w:val="nil"/>
              <w:right w:val="nil"/>
            </w:tcBorders>
            <w:shd w:val="clear" w:color="auto" w:fill="FFFFFF"/>
            <w:vAlign w:val="center"/>
          </w:tcPr>
          <w:p w:rsidR="00EB053C" w:rsidRPr="003878AD" w:rsidRDefault="00EB053C" w:rsidP="003878AD">
            <w:pPr>
              <w:shd w:val="clear" w:color="auto" w:fill="FFFFFF"/>
              <w:spacing w:after="0" w:line="240" w:lineRule="auto"/>
              <w:jc w:val="center"/>
              <w:rPr>
                <w:rFonts w:ascii="Times New Roman" w:hAnsi="Times New Roman" w:cs="Times New Roman"/>
                <w:color w:val="000000"/>
                <w:sz w:val="28"/>
                <w:szCs w:val="28"/>
              </w:rPr>
            </w:pPr>
          </w:p>
        </w:tc>
      </w:tr>
    </w:tbl>
    <w:p w:rsidR="00EB053C" w:rsidRPr="003878AD" w:rsidRDefault="00EB053C" w:rsidP="003878AD">
      <w:pPr>
        <w:spacing w:after="0" w:line="240" w:lineRule="auto"/>
        <w:ind w:firstLine="560"/>
        <w:jc w:val="both"/>
        <w:rPr>
          <w:rFonts w:ascii="Times New Roman" w:hAnsi="Times New Roman" w:cs="Times New Roman"/>
          <w:sz w:val="28"/>
          <w:szCs w:val="28"/>
        </w:rPr>
      </w:pPr>
      <w:r w:rsidRPr="003878AD">
        <w:rPr>
          <w:rFonts w:ascii="Times New Roman" w:hAnsi="Times New Roman" w:cs="Times New Roman"/>
          <w:sz w:val="28"/>
          <w:szCs w:val="28"/>
        </w:rPr>
        <w:t>Примечания:</w:t>
      </w:r>
    </w:p>
    <w:p w:rsidR="00EB053C" w:rsidRPr="003878AD" w:rsidRDefault="00EB053C" w:rsidP="003878AD">
      <w:pPr>
        <w:spacing w:after="0" w:line="240" w:lineRule="auto"/>
        <w:ind w:left="560"/>
        <w:jc w:val="both"/>
        <w:rPr>
          <w:rFonts w:ascii="Times New Roman" w:hAnsi="Times New Roman" w:cs="Times New Roman"/>
          <w:sz w:val="28"/>
          <w:szCs w:val="28"/>
          <w:vertAlign w:val="superscript"/>
        </w:rPr>
      </w:pPr>
      <w:r w:rsidRPr="003878AD">
        <w:rPr>
          <w:rFonts w:ascii="Times New Roman" w:hAnsi="Times New Roman" w:cs="Times New Roman"/>
          <w:sz w:val="28"/>
          <w:szCs w:val="28"/>
        </w:rPr>
        <w:t>1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EB053C" w:rsidRPr="003878AD" w:rsidRDefault="00EB053C" w:rsidP="003878AD">
      <w:pPr>
        <w:shd w:val="clear" w:color="auto" w:fill="FFFFFF"/>
        <w:spacing w:after="0" w:line="240" w:lineRule="auto"/>
        <w:ind w:left="560" w:firstLine="7"/>
        <w:jc w:val="both"/>
        <w:rPr>
          <w:rFonts w:ascii="Times New Roman" w:hAnsi="Times New Roman" w:cs="Times New Roman"/>
          <w:sz w:val="28"/>
          <w:szCs w:val="28"/>
        </w:rPr>
      </w:pPr>
      <w:r w:rsidRPr="003878AD">
        <w:rPr>
          <w:rFonts w:ascii="Times New Roman" w:hAnsi="Times New Roman" w:cs="Times New Roman"/>
          <w:color w:val="000000"/>
          <w:sz w:val="28"/>
          <w:szCs w:val="28"/>
          <w:vertAlign w:val="superscript"/>
        </w:rPr>
        <w:t>2</w:t>
      </w:r>
      <w:r w:rsidRPr="003878AD">
        <w:rPr>
          <w:rFonts w:ascii="Times New Roman" w:hAnsi="Times New Roman" w:cs="Times New Roman"/>
          <w:color w:val="000000"/>
          <w:sz w:val="28"/>
          <w:szCs w:val="28"/>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EB053C" w:rsidRPr="003878AD" w:rsidRDefault="00EB053C" w:rsidP="003878AD">
      <w:pPr>
        <w:shd w:val="clear" w:color="auto" w:fill="FFFFFF"/>
        <w:spacing w:after="0" w:line="240" w:lineRule="auto"/>
        <w:ind w:firstLine="567"/>
        <w:jc w:val="both"/>
        <w:rPr>
          <w:rFonts w:ascii="Times New Roman" w:hAnsi="Times New Roman" w:cs="Times New Roman"/>
          <w:sz w:val="28"/>
          <w:szCs w:val="28"/>
        </w:rPr>
      </w:pPr>
      <w:r w:rsidRPr="003878AD">
        <w:rPr>
          <w:rFonts w:ascii="Times New Roman" w:hAnsi="Times New Roman" w:cs="Times New Roman"/>
          <w:color w:val="000000"/>
          <w:sz w:val="28"/>
          <w:szCs w:val="28"/>
          <w:vertAlign w:val="superscript"/>
        </w:rPr>
        <w:t>3</w:t>
      </w:r>
      <w:r w:rsidRPr="003878AD">
        <w:rPr>
          <w:rFonts w:ascii="Times New Roman" w:hAnsi="Times New Roman" w:cs="Times New Roman"/>
          <w:color w:val="000000"/>
          <w:sz w:val="28"/>
          <w:szCs w:val="28"/>
        </w:rPr>
        <w:t> Указывается ссылка на положения федерального закона, устанавливающего основания проведения плановой проверки.</w:t>
      </w:r>
    </w:p>
    <w:p w:rsidR="00EB053C" w:rsidRPr="003878AD" w:rsidRDefault="00EB053C" w:rsidP="003878AD">
      <w:pPr>
        <w:spacing w:after="0" w:line="240" w:lineRule="auto"/>
        <w:ind w:firstLine="567"/>
        <w:jc w:val="both"/>
        <w:rPr>
          <w:rFonts w:ascii="Times New Roman" w:hAnsi="Times New Roman" w:cs="Times New Roman"/>
          <w:color w:val="000000"/>
          <w:sz w:val="28"/>
          <w:szCs w:val="28"/>
        </w:rPr>
      </w:pPr>
      <w:r w:rsidRPr="003878AD">
        <w:rPr>
          <w:rFonts w:ascii="Times New Roman" w:hAnsi="Times New Roman" w:cs="Times New Roman"/>
          <w:color w:val="000000"/>
          <w:sz w:val="28"/>
          <w:szCs w:val="28"/>
          <w:vertAlign w:val="superscript"/>
        </w:rPr>
        <w:t>4</w:t>
      </w:r>
      <w:r w:rsidRPr="003878AD">
        <w:rPr>
          <w:rFonts w:ascii="Times New Roman" w:hAnsi="Times New Roman" w:cs="Times New Roman"/>
          <w:color w:val="000000"/>
          <w:sz w:val="28"/>
          <w:szCs w:val="28"/>
        </w:rPr>
        <w:t> Указывается календарный месяц начала проведения проверки.</w:t>
      </w:r>
    </w:p>
    <w:p w:rsidR="00EB053C" w:rsidRPr="003878AD" w:rsidRDefault="00EB053C" w:rsidP="003878AD">
      <w:pPr>
        <w:spacing w:after="0" w:line="240" w:lineRule="auto"/>
        <w:jc w:val="center"/>
        <w:rPr>
          <w:rFonts w:ascii="Times New Roman" w:hAnsi="Times New Roman" w:cs="Times New Roman"/>
          <w:color w:val="000000"/>
          <w:sz w:val="28"/>
          <w:szCs w:val="28"/>
        </w:rPr>
      </w:pPr>
    </w:p>
    <w:p w:rsidR="00EB053C" w:rsidRPr="003878AD" w:rsidRDefault="00EB053C" w:rsidP="003878AD">
      <w:pPr>
        <w:spacing w:after="0" w:line="240" w:lineRule="auto"/>
        <w:jc w:val="center"/>
        <w:rPr>
          <w:rFonts w:ascii="Times New Roman" w:hAnsi="Times New Roman" w:cs="Times New Roman"/>
          <w:color w:val="000000"/>
          <w:sz w:val="28"/>
          <w:szCs w:val="28"/>
        </w:rPr>
      </w:pPr>
    </w:p>
    <w:p w:rsidR="00EB053C" w:rsidRPr="003878AD" w:rsidRDefault="00EB053C" w:rsidP="003878AD">
      <w:pPr>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jc w:val="both"/>
        <w:rPr>
          <w:rFonts w:ascii="Times New Roman" w:hAnsi="Times New Roman" w:cs="Times New Roman"/>
          <w:sz w:val="28"/>
          <w:szCs w:val="28"/>
        </w:rPr>
        <w:sectPr w:rsidR="00EB053C" w:rsidRPr="003878AD" w:rsidSect="009D0D26">
          <w:pgSz w:w="16838" w:h="11906" w:orient="landscape" w:code="9"/>
          <w:pgMar w:top="902" w:right="1134" w:bottom="567" w:left="851" w:header="709" w:footer="709" w:gutter="0"/>
          <w:pgNumType w:start="1"/>
          <w:cols w:space="708"/>
          <w:titlePg/>
          <w:docGrid w:linePitch="381"/>
        </w:sectPr>
      </w:pP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lastRenderedPageBreak/>
        <w:t>Приложение 4</w:t>
      </w:r>
    </w:p>
    <w:p w:rsidR="00EB053C" w:rsidRPr="003878AD" w:rsidRDefault="00EB053C" w:rsidP="003878AD">
      <w:pPr>
        <w:pStyle w:val="ConsPlusNormal"/>
        <w:ind w:left="6160" w:right="-19" w:firstLine="0"/>
        <w:jc w:val="right"/>
        <w:rPr>
          <w:rFonts w:ascii="Times New Roman" w:hAnsi="Times New Roman" w:cs="Times New Roman"/>
          <w:sz w:val="28"/>
          <w:szCs w:val="28"/>
        </w:rPr>
      </w:pPr>
      <w:r w:rsidRPr="003878AD">
        <w:rPr>
          <w:rFonts w:ascii="Times New Roman" w:hAnsi="Times New Roman" w:cs="Times New Roman"/>
          <w:sz w:val="28"/>
          <w:szCs w:val="28"/>
        </w:rPr>
        <w:t>к административному регламенту осуществления муниципального жилищного контроля на территории Гражданцевского сельсовета Северного района Новосибирской области</w:t>
      </w:r>
    </w:p>
    <w:p w:rsidR="00EB053C" w:rsidRPr="003878AD" w:rsidRDefault="00EB053C" w:rsidP="003878AD">
      <w:pPr>
        <w:autoSpaceDE w:val="0"/>
        <w:autoSpaceDN w:val="0"/>
        <w:adjustRightInd w:val="0"/>
        <w:spacing w:after="0" w:line="240" w:lineRule="auto"/>
        <w:jc w:val="right"/>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В ________________________________________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(наименование органа прокуратуры)</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от 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(наименование органа государственного контроля</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(надзора), муниципального контроля с указанием</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юридического адреса)</w:t>
      </w:r>
    </w:p>
    <w:p w:rsidR="00EB053C" w:rsidRPr="003878AD" w:rsidRDefault="00EB053C" w:rsidP="003878AD">
      <w:pPr>
        <w:pStyle w:val="ConsPlusNonformat"/>
        <w:rPr>
          <w:rFonts w:ascii="Times New Roman" w:hAnsi="Times New Roman" w:cs="Times New Roman"/>
          <w:sz w:val="28"/>
          <w:szCs w:val="28"/>
        </w:rPr>
      </w:pP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ЗАЯВЛЕНИЕ</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о согласовании органом государственного контроля (надзора), органом</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 xml:space="preserve">муниципального контроля с органом прокуратуры проведения </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 xml:space="preserve">внеплановой выездной проверки юридического лица, </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индивидуального предпринимателя</w:t>
      </w:r>
    </w:p>
    <w:p w:rsidR="00EB053C" w:rsidRPr="003878AD" w:rsidRDefault="00EB053C" w:rsidP="003878AD">
      <w:pPr>
        <w:pStyle w:val="ConsPlusNonformat"/>
        <w:jc w:val="center"/>
        <w:rPr>
          <w:rFonts w:ascii="Times New Roman" w:hAnsi="Times New Roman" w:cs="Times New Roman"/>
          <w:b/>
          <w:sz w:val="28"/>
          <w:szCs w:val="28"/>
        </w:rPr>
      </w:pP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 xml:space="preserve">1.  В  соответствии со </w:t>
      </w:r>
      <w:hyperlink r:id="rId25" w:history="1">
        <w:r w:rsidRPr="003878AD">
          <w:rPr>
            <w:rFonts w:ascii="Times New Roman" w:hAnsi="Times New Roman" w:cs="Times New Roman"/>
            <w:color w:val="0000FF"/>
            <w:sz w:val="28"/>
            <w:szCs w:val="28"/>
          </w:rPr>
          <w:t>статьей 10</w:t>
        </w:r>
      </w:hyperlink>
      <w:r w:rsidRPr="003878AD">
        <w:rPr>
          <w:rFonts w:ascii="Times New Roman" w:hAnsi="Times New Roman" w:cs="Times New Roman"/>
          <w:sz w:val="28"/>
          <w:szCs w:val="28"/>
        </w:rPr>
        <w:t xml:space="preserve"> Федерального закона от 26 декабря </w:t>
      </w:r>
      <w:smartTag w:uri="urn:schemas-microsoft-com:office:smarttags" w:element="metricconverter">
        <w:smartTagPr>
          <w:attr w:name="ProductID" w:val="2008 г"/>
        </w:smartTagPr>
        <w:r w:rsidRPr="003878AD">
          <w:rPr>
            <w:rFonts w:ascii="Times New Roman" w:hAnsi="Times New Roman" w:cs="Times New Roman"/>
            <w:sz w:val="28"/>
            <w:szCs w:val="28"/>
          </w:rPr>
          <w:t>2008 г</w:t>
        </w:r>
      </w:smartTag>
      <w:r w:rsidRPr="003878AD">
        <w:rPr>
          <w:rFonts w:ascii="Times New Roman" w:hAnsi="Times New Roman" w:cs="Times New Roman"/>
          <w:sz w:val="28"/>
          <w:szCs w:val="28"/>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 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 фамилия,</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идентификационный номер налогоплательщика)</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осуществляющего предпринимательскую деятельность по адресу: 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2. Основание проведения проверки: 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lastRenderedPageBreak/>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(ссылка на положение Федерального </w:t>
      </w:r>
      <w:hyperlink r:id="rId26" w:history="1">
        <w:r w:rsidRPr="003878AD">
          <w:rPr>
            <w:rFonts w:ascii="Times New Roman" w:hAnsi="Times New Roman" w:cs="Times New Roman"/>
            <w:color w:val="0000FF"/>
            <w:sz w:val="28"/>
            <w:szCs w:val="28"/>
          </w:rPr>
          <w:t>закона</w:t>
        </w:r>
      </w:hyperlink>
      <w:r w:rsidRPr="003878AD">
        <w:rPr>
          <w:rFonts w:ascii="Times New Roman" w:hAnsi="Times New Roman" w:cs="Times New Roman"/>
          <w:sz w:val="28"/>
          <w:szCs w:val="28"/>
        </w:rPr>
        <w:t xml:space="preserve"> от 26 декабря </w:t>
      </w:r>
      <w:smartTag w:uri="urn:schemas-microsoft-com:office:smarttags" w:element="metricconverter">
        <w:smartTagPr>
          <w:attr w:name="ProductID" w:val="2008 г"/>
        </w:smartTagPr>
        <w:r w:rsidRPr="003878AD">
          <w:rPr>
            <w:rFonts w:ascii="Times New Roman" w:hAnsi="Times New Roman" w:cs="Times New Roman"/>
            <w:sz w:val="28"/>
            <w:szCs w:val="28"/>
          </w:rPr>
          <w:t>2008 г</w:t>
        </w:r>
      </w:smartTag>
      <w:r w:rsidRPr="003878AD">
        <w:rPr>
          <w:rFonts w:ascii="Times New Roman" w:hAnsi="Times New Roman" w:cs="Times New Roman"/>
          <w:sz w:val="28"/>
          <w:szCs w:val="28"/>
        </w:rPr>
        <w:t>. № 294-ФЗ «О защите прав юридических лиц</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 и индивидуальных предпринимателей при осуществлении государственного контроля (надзора)</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 муниципального контроля»)</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3. Дата начала проведения проверки:</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 xml:space="preserve">    «____» ______________ 20____ года.</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lastRenderedPageBreak/>
        <w:t>4. Время начала проведения проверки:</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 xml:space="preserve">    «____» ______________ 20____ года.</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(указывается в случае, если основанием проведения проверки является</w:t>
      </w:r>
    </w:p>
    <w:p w:rsidR="00EB053C" w:rsidRPr="003878AD" w:rsidRDefault="000512C9" w:rsidP="003878AD">
      <w:pPr>
        <w:pStyle w:val="ConsPlusNonformat"/>
        <w:rPr>
          <w:rFonts w:ascii="Times New Roman" w:hAnsi="Times New Roman" w:cs="Times New Roman"/>
          <w:sz w:val="28"/>
          <w:szCs w:val="28"/>
        </w:rPr>
      </w:pPr>
      <w:hyperlink r:id="rId27" w:history="1">
        <w:r w:rsidR="00EB053C" w:rsidRPr="003878AD">
          <w:rPr>
            <w:rFonts w:ascii="Times New Roman" w:hAnsi="Times New Roman" w:cs="Times New Roman"/>
            <w:color w:val="0000FF"/>
            <w:sz w:val="28"/>
            <w:szCs w:val="28"/>
          </w:rPr>
          <w:t>часть 12 статьи 10</w:t>
        </w:r>
      </w:hyperlink>
      <w:r w:rsidR="00EB053C" w:rsidRPr="003878AD">
        <w:rPr>
          <w:rFonts w:ascii="Times New Roman" w:hAnsi="Times New Roman" w:cs="Times New Roman"/>
          <w:sz w:val="28"/>
          <w:szCs w:val="28"/>
        </w:rPr>
        <w:t xml:space="preserve"> Федерального закона от 26 декабря </w:t>
      </w:r>
      <w:smartTag w:uri="urn:schemas-microsoft-com:office:smarttags" w:element="metricconverter">
        <w:smartTagPr>
          <w:attr w:name="ProductID" w:val="2008 г"/>
        </w:smartTagPr>
        <w:r w:rsidR="00EB053C" w:rsidRPr="003878AD">
          <w:rPr>
            <w:rFonts w:ascii="Times New Roman" w:hAnsi="Times New Roman" w:cs="Times New Roman"/>
            <w:sz w:val="28"/>
            <w:szCs w:val="28"/>
          </w:rPr>
          <w:t>2008 г</w:t>
        </w:r>
      </w:smartTag>
      <w:r w:rsidR="00EB053C" w:rsidRPr="003878AD">
        <w:rPr>
          <w:rFonts w:ascii="Times New Roman" w:hAnsi="Times New Roman" w:cs="Times New Roman"/>
          <w:sz w:val="28"/>
          <w:szCs w:val="28"/>
        </w:rPr>
        <w:t>. № 294-ФЗ</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«О защите прав юридических лиц и индивидуальных предпринимателей</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при осуществлении государственного контроля (надзора) и муниципального контроля»)</w:t>
      </w:r>
    </w:p>
    <w:p w:rsidR="00EB053C" w:rsidRPr="003878AD" w:rsidRDefault="00EB053C" w:rsidP="003878AD">
      <w:pPr>
        <w:pStyle w:val="ConsPlusNonformat"/>
        <w:jc w:val="both"/>
        <w:rPr>
          <w:rFonts w:ascii="Times New Roman" w:hAnsi="Times New Roman" w:cs="Times New Roman"/>
          <w:sz w:val="28"/>
          <w:szCs w:val="28"/>
        </w:rPr>
      </w:pP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Приложения: 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EB053C" w:rsidRPr="003878AD" w:rsidRDefault="00EB053C" w:rsidP="003878AD">
      <w:pPr>
        <w:pStyle w:val="ConsPlusNonformat"/>
        <w:jc w:val="both"/>
        <w:rPr>
          <w:rFonts w:ascii="Times New Roman" w:hAnsi="Times New Roman" w:cs="Times New Roman"/>
          <w:sz w:val="28"/>
          <w:szCs w:val="28"/>
        </w:rPr>
      </w:pP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w:t>
      </w:r>
      <w:r w:rsidRPr="003878AD">
        <w:rPr>
          <w:rFonts w:ascii="Times New Roman" w:hAnsi="Times New Roman" w:cs="Times New Roman"/>
          <w:sz w:val="28"/>
          <w:szCs w:val="28"/>
        </w:rPr>
        <w:tab/>
      </w:r>
      <w:r w:rsidRPr="003878AD">
        <w:rPr>
          <w:rFonts w:ascii="Times New Roman" w:hAnsi="Times New Roman" w:cs="Times New Roman"/>
          <w:sz w:val="28"/>
          <w:szCs w:val="28"/>
        </w:rPr>
        <w:tab/>
        <w:t>________</w:t>
      </w:r>
      <w:r w:rsidRPr="003878AD">
        <w:rPr>
          <w:rFonts w:ascii="Times New Roman" w:hAnsi="Times New Roman" w:cs="Times New Roman"/>
          <w:sz w:val="28"/>
          <w:szCs w:val="28"/>
        </w:rPr>
        <w:tab/>
      </w:r>
      <w:r w:rsidRPr="003878AD">
        <w:rPr>
          <w:rFonts w:ascii="Times New Roman" w:hAnsi="Times New Roman" w:cs="Times New Roman"/>
          <w:sz w:val="28"/>
          <w:szCs w:val="28"/>
        </w:rPr>
        <w:tab/>
        <w:t>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 xml:space="preserve">(наименование должностного лица) </w:t>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(подпись)    </w:t>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(фамилия, имя, отчество)</w:t>
      </w:r>
    </w:p>
    <w:p w:rsidR="00EB053C" w:rsidRPr="003878AD" w:rsidRDefault="00EB053C" w:rsidP="003878AD">
      <w:pPr>
        <w:pStyle w:val="ConsPlusNonformat"/>
        <w:jc w:val="both"/>
        <w:rPr>
          <w:rFonts w:ascii="Times New Roman" w:hAnsi="Times New Roman" w:cs="Times New Roman"/>
          <w:sz w:val="28"/>
          <w:szCs w:val="28"/>
        </w:rPr>
      </w:pP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 xml:space="preserve">          М.П.</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(в случае если имеется)</w:t>
      </w:r>
    </w:p>
    <w:p w:rsidR="00EB053C" w:rsidRPr="003878AD" w:rsidRDefault="00EB053C" w:rsidP="003878AD">
      <w:pPr>
        <w:pStyle w:val="ConsPlusNonformat"/>
        <w:jc w:val="both"/>
        <w:rPr>
          <w:rFonts w:ascii="Times New Roman" w:hAnsi="Times New Roman" w:cs="Times New Roman"/>
          <w:sz w:val="28"/>
          <w:szCs w:val="28"/>
        </w:rPr>
      </w:pP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 xml:space="preserve">    Дата и время составления документа: ___________________________________</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both"/>
        <w:rPr>
          <w:rFonts w:ascii="Times New Roman" w:hAnsi="Times New Roman" w:cs="Times New Roman"/>
          <w:sz w:val="28"/>
          <w:szCs w:val="28"/>
        </w:rPr>
      </w:pP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t>Приложение 5</w:t>
      </w:r>
    </w:p>
    <w:p w:rsidR="00EB053C" w:rsidRPr="003878AD" w:rsidRDefault="00EB053C" w:rsidP="003878AD">
      <w:pPr>
        <w:pStyle w:val="ConsPlusNormal"/>
        <w:ind w:left="6160" w:right="-19" w:firstLine="0"/>
        <w:jc w:val="right"/>
        <w:rPr>
          <w:rFonts w:ascii="Times New Roman" w:hAnsi="Times New Roman" w:cs="Times New Roman"/>
          <w:sz w:val="28"/>
          <w:szCs w:val="28"/>
        </w:rPr>
      </w:pPr>
      <w:r w:rsidRPr="003878AD">
        <w:rPr>
          <w:rFonts w:ascii="Times New Roman" w:hAnsi="Times New Roman" w:cs="Times New Roman"/>
          <w:sz w:val="28"/>
          <w:szCs w:val="28"/>
        </w:rPr>
        <w:t>к административному регламенту осуществления муниципального жилищного контроля на территории Гражданцевского сельсовета Северного района Новосибирской области</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(наименование органа государственного контроля (надзора)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или органа муниципального контроля)</w:t>
      </w: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                                                «__» _____________ 20__ г.</w:t>
      </w:r>
    </w:p>
    <w:p w:rsidR="00EB053C" w:rsidRPr="003878AD" w:rsidRDefault="00EB053C" w:rsidP="003878AD">
      <w:pPr>
        <w:pStyle w:val="ConsPlusNonformat"/>
        <w:ind w:firstLine="708"/>
        <w:rPr>
          <w:rFonts w:ascii="Times New Roman" w:hAnsi="Times New Roman" w:cs="Times New Roman"/>
          <w:sz w:val="28"/>
          <w:szCs w:val="28"/>
        </w:rPr>
      </w:pPr>
      <w:r w:rsidRPr="003878AD">
        <w:rPr>
          <w:rFonts w:ascii="Times New Roman" w:hAnsi="Times New Roman" w:cs="Times New Roman"/>
          <w:sz w:val="28"/>
          <w:szCs w:val="28"/>
        </w:rPr>
        <w:t xml:space="preserve">(место составления акта)              </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(дата составления акта)</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(время составления акта)</w:t>
      </w:r>
    </w:p>
    <w:p w:rsidR="00EB053C" w:rsidRPr="003878AD" w:rsidRDefault="00EB053C" w:rsidP="003878AD">
      <w:pPr>
        <w:pStyle w:val="ConsPlusNonformat"/>
        <w:rPr>
          <w:rFonts w:ascii="Times New Roman" w:hAnsi="Times New Roman" w:cs="Times New Roman"/>
          <w:sz w:val="28"/>
          <w:szCs w:val="28"/>
        </w:rPr>
      </w:pP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АКТ ПРОВЕРКИ</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органом государственного контроля (надзора), органом</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муниципального контроля юридического лица,</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индивидуального предпринимателя</w:t>
      </w:r>
    </w:p>
    <w:p w:rsidR="00EB053C" w:rsidRPr="003878AD" w:rsidRDefault="00EB053C" w:rsidP="003878AD">
      <w:pPr>
        <w:pStyle w:val="ConsPlusNonformat"/>
        <w:jc w:val="center"/>
        <w:rPr>
          <w:rFonts w:ascii="Times New Roman" w:hAnsi="Times New Roman" w:cs="Times New Roman"/>
          <w:b/>
          <w:sz w:val="28"/>
          <w:szCs w:val="28"/>
        </w:rPr>
      </w:pPr>
      <w:r w:rsidRPr="003878AD">
        <w:rPr>
          <w:rFonts w:ascii="Times New Roman" w:hAnsi="Times New Roman" w:cs="Times New Roman"/>
          <w:b/>
          <w:sz w:val="28"/>
          <w:szCs w:val="28"/>
        </w:rPr>
        <w:t>№ __________</w:t>
      </w: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По адресу/адресам: ________________________________________________</w:t>
      </w:r>
    </w:p>
    <w:p w:rsidR="00EB053C" w:rsidRPr="003878AD" w:rsidRDefault="00EB053C" w:rsidP="003878AD">
      <w:pPr>
        <w:pStyle w:val="ConsPlusNonformat"/>
        <w:ind w:left="1416" w:firstLine="708"/>
        <w:jc w:val="center"/>
        <w:rPr>
          <w:rFonts w:ascii="Times New Roman" w:hAnsi="Times New Roman" w:cs="Times New Roman"/>
          <w:sz w:val="28"/>
          <w:szCs w:val="28"/>
        </w:rPr>
      </w:pPr>
      <w:r w:rsidRPr="003878AD">
        <w:rPr>
          <w:rFonts w:ascii="Times New Roman" w:hAnsi="Times New Roman" w:cs="Times New Roman"/>
          <w:sz w:val="28"/>
          <w:szCs w:val="28"/>
        </w:rPr>
        <w:t>(место проведения проверки)</w:t>
      </w: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На основании: ____________________________________________________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lastRenderedPageBreak/>
        <w:t>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 (вид документа с указанием реквизитов (номер, дата))</w:t>
      </w:r>
    </w:p>
    <w:p w:rsidR="00EB053C" w:rsidRPr="003878AD" w:rsidRDefault="00EB053C" w:rsidP="003878AD">
      <w:pPr>
        <w:pStyle w:val="ConsPlusNonformat"/>
        <w:ind w:firstLine="708"/>
        <w:jc w:val="both"/>
        <w:rPr>
          <w:rFonts w:ascii="Times New Roman" w:hAnsi="Times New Roman" w:cs="Times New Roman"/>
          <w:sz w:val="28"/>
          <w:szCs w:val="28"/>
        </w:rPr>
      </w:pPr>
      <w:r w:rsidRPr="003878AD">
        <w:rPr>
          <w:rFonts w:ascii="Times New Roman" w:hAnsi="Times New Roman" w:cs="Times New Roman"/>
          <w:sz w:val="28"/>
          <w:szCs w:val="28"/>
        </w:rPr>
        <w:t xml:space="preserve">была проведена _______________________________ проверка в отношении:      </w:t>
      </w:r>
    </w:p>
    <w:p w:rsidR="00EB053C" w:rsidRPr="003878AD" w:rsidRDefault="00EB053C" w:rsidP="003878AD">
      <w:pPr>
        <w:pStyle w:val="ConsPlusNonformat"/>
        <w:ind w:left="2124" w:firstLine="708"/>
        <w:rPr>
          <w:rFonts w:ascii="Times New Roman" w:hAnsi="Times New Roman" w:cs="Times New Roman"/>
          <w:sz w:val="28"/>
          <w:szCs w:val="28"/>
        </w:rPr>
      </w:pPr>
      <w:r w:rsidRPr="003878AD">
        <w:rPr>
          <w:rFonts w:ascii="Times New Roman" w:hAnsi="Times New Roman" w:cs="Times New Roman"/>
          <w:sz w:val="28"/>
          <w:szCs w:val="28"/>
        </w:rPr>
        <w:t>(плановая/внеплановая, документарная/выездная)</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(наименование юридического лица, фамилия, имя, отчество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(последнее - при наличии) индивидуального предпринимателя)</w:t>
      </w: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Дата и время проведения проверки:</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 ___ 20__ г. с __ час. __ мин. до __ час. __ мин. Продолжительность 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 ___ 20__ г. с __ час. __ мин. до __ час. __ мин. Продолжительность 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(заполняется в случае проведения проверок филиалов, представительств, обособленных структурных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подразделений юридического лица или при осуществлении деятельности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индивидуального предпринимателя по нескольким адресам)</w:t>
      </w: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lastRenderedPageBreak/>
        <w:t>Общая продолжительность проверки: 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ind w:left="2832" w:firstLine="708"/>
        <w:rPr>
          <w:rFonts w:ascii="Times New Roman" w:hAnsi="Times New Roman" w:cs="Times New Roman"/>
          <w:sz w:val="28"/>
          <w:szCs w:val="28"/>
        </w:rPr>
      </w:pPr>
      <w:r w:rsidRPr="003878AD">
        <w:rPr>
          <w:rFonts w:ascii="Times New Roman" w:hAnsi="Times New Roman" w:cs="Times New Roman"/>
          <w:sz w:val="28"/>
          <w:szCs w:val="28"/>
        </w:rPr>
        <w:t>(рабочих дней/часов)</w:t>
      </w: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Акт составлен: ____________________________________________________________________________________________________________________________________________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(наименование органа государственного контроля (надзора)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или органа муниципального контроля)</w:t>
      </w:r>
    </w:p>
    <w:p w:rsidR="00EB053C" w:rsidRPr="003878AD" w:rsidRDefault="00EB053C" w:rsidP="003878AD">
      <w:pPr>
        <w:pStyle w:val="ConsPlusNonformat"/>
        <w:ind w:firstLine="708"/>
        <w:rPr>
          <w:rFonts w:ascii="Times New Roman" w:hAnsi="Times New Roman" w:cs="Times New Roman"/>
          <w:sz w:val="28"/>
          <w:szCs w:val="28"/>
        </w:rPr>
      </w:pPr>
      <w:r w:rsidRPr="003878AD">
        <w:rPr>
          <w:rFonts w:ascii="Times New Roman" w:hAnsi="Times New Roman" w:cs="Times New Roman"/>
          <w:sz w:val="28"/>
          <w:szCs w:val="28"/>
        </w:rPr>
        <w:t>С копией распоряжения/приказа о проведении проверки ознакомлен(ы):</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(заполняется при проведении выездной проверки)</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(фамилии, инициалы, подпись, дата, время)</w:t>
      </w: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Дата и номер решения прокурора (его заместителя) о согласовании проведения проверки:  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(заполняется в случае необходимости согласования проверки с органами прокуратуры)</w:t>
      </w: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Лицо(а), проводившее проверку: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и наименование органа по аккредитации, выдавшего свидетельство)</w:t>
      </w: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При проведении проверки присутствовали: _________________________________________________________________________________________________________________________________________________________________________________________________________________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В ходе проведения проверки:</w:t>
      </w:r>
    </w:p>
    <w:p w:rsidR="00EB053C" w:rsidRPr="003878AD" w:rsidRDefault="00EB053C" w:rsidP="003878AD">
      <w:pPr>
        <w:pStyle w:val="ConsPlusNonformat"/>
        <w:ind w:firstLine="720"/>
        <w:jc w:val="both"/>
        <w:rPr>
          <w:rFonts w:ascii="Times New Roman" w:hAnsi="Times New Roman" w:cs="Times New Roman"/>
          <w:sz w:val="28"/>
          <w:szCs w:val="28"/>
        </w:rPr>
      </w:pPr>
      <w:r w:rsidRPr="003878AD">
        <w:rPr>
          <w:rFonts w:ascii="Times New Roman" w:hAnsi="Times New Roman" w:cs="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(с указанием характера нарушений; лиц, допустивших нарушения) </w:t>
      </w: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ind w:firstLine="708"/>
        <w:jc w:val="both"/>
        <w:rPr>
          <w:rFonts w:ascii="Times New Roman" w:hAnsi="Times New Roman" w:cs="Times New Roman"/>
          <w:sz w:val="28"/>
          <w:szCs w:val="28"/>
        </w:rPr>
      </w:pPr>
      <w:r w:rsidRPr="003878AD">
        <w:rPr>
          <w:rFonts w:ascii="Times New Roman" w:hAnsi="Times New Roman" w:cs="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053C" w:rsidRPr="003878AD" w:rsidRDefault="00EB053C" w:rsidP="003878AD">
      <w:pPr>
        <w:pStyle w:val="ConsPlusNonformat"/>
        <w:ind w:firstLine="720"/>
        <w:jc w:val="both"/>
        <w:rPr>
          <w:rFonts w:ascii="Times New Roman" w:hAnsi="Times New Roman" w:cs="Times New Roman"/>
          <w:sz w:val="28"/>
          <w:szCs w:val="28"/>
        </w:rPr>
      </w:pPr>
      <w:r w:rsidRPr="003878AD">
        <w:rPr>
          <w:rFonts w:ascii="Times New Roman" w:hAnsi="Times New Roman" w:cs="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нарушений не выявлено ____________________________________________</w:t>
      </w:r>
    </w:p>
    <w:p w:rsidR="00EB053C" w:rsidRPr="003878AD" w:rsidRDefault="00EB053C" w:rsidP="003878AD">
      <w:pPr>
        <w:spacing w:after="0" w:line="240" w:lineRule="auto"/>
        <w:ind w:firstLine="708"/>
        <w:jc w:val="both"/>
        <w:rPr>
          <w:rFonts w:ascii="Times New Roman" w:hAnsi="Times New Roman" w:cs="Times New Roman"/>
          <w:sz w:val="28"/>
          <w:szCs w:val="28"/>
        </w:rPr>
      </w:pPr>
      <w:r w:rsidRPr="003878AD">
        <w:rPr>
          <w:rFonts w:ascii="Times New Roman" w:hAnsi="Times New Roman" w:cs="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261"/>
      </w:tblGrid>
      <w:tr w:rsidR="00EB053C" w:rsidRPr="003878AD" w:rsidTr="006D492F">
        <w:tc>
          <w:tcPr>
            <w:tcW w:w="3856" w:type="dxa"/>
            <w:tcBorders>
              <w:top w:val="nil"/>
              <w:left w:val="nil"/>
              <w:bottom w:val="single" w:sz="4" w:space="0" w:color="auto"/>
              <w:right w:val="nil"/>
            </w:tcBorders>
            <w:vAlign w:val="bottom"/>
          </w:tcPr>
          <w:p w:rsidR="00EB053C" w:rsidRPr="003878AD" w:rsidRDefault="00EB053C" w:rsidP="003878AD">
            <w:pPr>
              <w:spacing w:after="0" w:line="240" w:lineRule="auto"/>
              <w:jc w:val="center"/>
              <w:rPr>
                <w:rFonts w:ascii="Times New Roman" w:hAnsi="Times New Roman" w:cs="Times New Roman"/>
                <w:sz w:val="28"/>
                <w:szCs w:val="28"/>
              </w:rPr>
            </w:pPr>
          </w:p>
        </w:tc>
        <w:tc>
          <w:tcPr>
            <w:tcW w:w="851" w:type="dxa"/>
            <w:tcBorders>
              <w:top w:val="nil"/>
              <w:left w:val="nil"/>
              <w:bottom w:val="nil"/>
              <w:right w:val="nil"/>
            </w:tcBorders>
            <w:vAlign w:val="bottom"/>
          </w:tcPr>
          <w:p w:rsidR="00EB053C" w:rsidRPr="003878AD" w:rsidRDefault="00EB053C" w:rsidP="003878AD">
            <w:pPr>
              <w:spacing w:after="0" w:line="240" w:lineRule="auto"/>
              <w:rPr>
                <w:rFonts w:ascii="Times New Roman" w:hAnsi="Times New Roman" w:cs="Times New Roman"/>
                <w:sz w:val="28"/>
                <w:szCs w:val="28"/>
              </w:rPr>
            </w:pPr>
          </w:p>
        </w:tc>
        <w:tc>
          <w:tcPr>
            <w:tcW w:w="5261" w:type="dxa"/>
            <w:tcBorders>
              <w:top w:val="nil"/>
              <w:left w:val="nil"/>
              <w:bottom w:val="single" w:sz="4" w:space="0" w:color="auto"/>
              <w:right w:val="nil"/>
            </w:tcBorders>
            <w:vAlign w:val="bottom"/>
          </w:tcPr>
          <w:p w:rsidR="00EB053C" w:rsidRPr="003878AD" w:rsidRDefault="00EB053C" w:rsidP="003878AD">
            <w:pPr>
              <w:spacing w:after="0" w:line="240" w:lineRule="auto"/>
              <w:ind w:left="-28"/>
              <w:jc w:val="center"/>
              <w:rPr>
                <w:rFonts w:ascii="Times New Roman" w:hAnsi="Times New Roman" w:cs="Times New Roman"/>
                <w:sz w:val="28"/>
                <w:szCs w:val="28"/>
              </w:rPr>
            </w:pPr>
          </w:p>
        </w:tc>
      </w:tr>
      <w:tr w:rsidR="00EB053C" w:rsidRPr="003878AD" w:rsidTr="006D492F">
        <w:tc>
          <w:tcPr>
            <w:tcW w:w="3856" w:type="dxa"/>
            <w:tcBorders>
              <w:top w:val="nil"/>
              <w:left w:val="nil"/>
              <w:bottom w:val="nil"/>
              <w:right w:val="nil"/>
            </w:tcBorders>
          </w:tcPr>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(подпись проверяющего)</w:t>
            </w:r>
          </w:p>
        </w:tc>
        <w:tc>
          <w:tcPr>
            <w:tcW w:w="851" w:type="dxa"/>
            <w:tcBorders>
              <w:top w:val="nil"/>
              <w:left w:val="nil"/>
              <w:bottom w:val="nil"/>
              <w:right w:val="nil"/>
            </w:tcBorders>
          </w:tcPr>
          <w:p w:rsidR="00EB053C" w:rsidRPr="003878AD" w:rsidRDefault="00EB053C" w:rsidP="003878AD">
            <w:pPr>
              <w:spacing w:after="0" w:line="240" w:lineRule="auto"/>
              <w:rPr>
                <w:rFonts w:ascii="Times New Roman" w:hAnsi="Times New Roman" w:cs="Times New Roman"/>
                <w:sz w:val="28"/>
                <w:szCs w:val="28"/>
              </w:rPr>
            </w:pPr>
          </w:p>
        </w:tc>
        <w:tc>
          <w:tcPr>
            <w:tcW w:w="5261" w:type="dxa"/>
            <w:tcBorders>
              <w:top w:val="nil"/>
              <w:left w:val="nil"/>
              <w:bottom w:val="nil"/>
              <w:right w:val="nil"/>
            </w:tcBorders>
          </w:tcPr>
          <w:p w:rsidR="00EB053C" w:rsidRPr="003878AD" w:rsidRDefault="00EB053C" w:rsidP="003878AD">
            <w:pPr>
              <w:spacing w:after="0" w:line="240" w:lineRule="auto"/>
              <w:ind w:left="-28" w:right="268"/>
              <w:jc w:val="center"/>
              <w:rPr>
                <w:rFonts w:ascii="Times New Roman" w:hAnsi="Times New Roman" w:cs="Times New Roman"/>
                <w:sz w:val="28"/>
                <w:szCs w:val="28"/>
              </w:rPr>
            </w:pPr>
            <w:r w:rsidRPr="003878AD">
              <w:rPr>
                <w:rFonts w:ascii="Times New Roman" w:hAnsi="Times New Roman" w:cs="Times New Roman"/>
                <w:sz w:val="28"/>
                <w:szCs w:val="28"/>
              </w:rPr>
              <w:t xml:space="preserve">(подпись уполномоченного представителя юридического лица, индивидуального предпринимателя, его </w:t>
            </w:r>
          </w:p>
          <w:p w:rsidR="00EB053C" w:rsidRPr="003878AD" w:rsidRDefault="00EB053C" w:rsidP="003878AD">
            <w:pPr>
              <w:spacing w:after="0" w:line="240" w:lineRule="auto"/>
              <w:ind w:left="-28" w:right="268"/>
              <w:jc w:val="center"/>
              <w:rPr>
                <w:rFonts w:ascii="Times New Roman" w:hAnsi="Times New Roman" w:cs="Times New Roman"/>
                <w:sz w:val="28"/>
                <w:szCs w:val="28"/>
              </w:rPr>
            </w:pPr>
            <w:r w:rsidRPr="003878AD">
              <w:rPr>
                <w:rFonts w:ascii="Times New Roman" w:hAnsi="Times New Roman" w:cs="Times New Roman"/>
                <w:sz w:val="28"/>
                <w:szCs w:val="28"/>
              </w:rPr>
              <w:t>уполномоченного представителя)</w:t>
            </w:r>
          </w:p>
        </w:tc>
      </w:tr>
    </w:tbl>
    <w:p w:rsidR="00EB053C" w:rsidRPr="003878AD" w:rsidRDefault="00EB053C" w:rsidP="003878AD">
      <w:pPr>
        <w:pStyle w:val="ConsPlusNonformat"/>
        <w:ind w:firstLine="720"/>
        <w:jc w:val="both"/>
        <w:rPr>
          <w:rFonts w:ascii="Times New Roman" w:hAnsi="Times New Roman" w:cs="Times New Roman"/>
          <w:sz w:val="28"/>
          <w:szCs w:val="28"/>
        </w:rPr>
      </w:pPr>
      <w:r w:rsidRPr="003878AD">
        <w:rPr>
          <w:rFonts w:ascii="Times New Roman" w:hAnsi="Times New Roman" w:cs="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261"/>
      </w:tblGrid>
      <w:tr w:rsidR="00EB053C" w:rsidRPr="003878AD" w:rsidTr="006D492F">
        <w:tc>
          <w:tcPr>
            <w:tcW w:w="3856" w:type="dxa"/>
            <w:tcBorders>
              <w:top w:val="nil"/>
              <w:left w:val="nil"/>
              <w:bottom w:val="single" w:sz="4" w:space="0" w:color="auto"/>
              <w:right w:val="nil"/>
            </w:tcBorders>
            <w:vAlign w:val="bottom"/>
          </w:tcPr>
          <w:p w:rsidR="00EB053C" w:rsidRPr="003878AD" w:rsidRDefault="00EB053C" w:rsidP="003878AD">
            <w:pPr>
              <w:spacing w:after="0" w:line="240" w:lineRule="auto"/>
              <w:jc w:val="center"/>
              <w:rPr>
                <w:rFonts w:ascii="Times New Roman" w:hAnsi="Times New Roman" w:cs="Times New Roman"/>
                <w:sz w:val="28"/>
                <w:szCs w:val="28"/>
              </w:rPr>
            </w:pPr>
          </w:p>
        </w:tc>
        <w:tc>
          <w:tcPr>
            <w:tcW w:w="851" w:type="dxa"/>
            <w:tcBorders>
              <w:top w:val="nil"/>
              <w:left w:val="nil"/>
              <w:bottom w:val="nil"/>
              <w:right w:val="nil"/>
            </w:tcBorders>
            <w:vAlign w:val="bottom"/>
          </w:tcPr>
          <w:p w:rsidR="00EB053C" w:rsidRPr="003878AD" w:rsidRDefault="00EB053C" w:rsidP="003878AD">
            <w:pPr>
              <w:spacing w:after="0" w:line="240" w:lineRule="auto"/>
              <w:rPr>
                <w:rFonts w:ascii="Times New Roman" w:hAnsi="Times New Roman" w:cs="Times New Roman"/>
                <w:sz w:val="28"/>
                <w:szCs w:val="28"/>
              </w:rPr>
            </w:pPr>
          </w:p>
        </w:tc>
        <w:tc>
          <w:tcPr>
            <w:tcW w:w="5261" w:type="dxa"/>
            <w:tcBorders>
              <w:top w:val="nil"/>
              <w:left w:val="nil"/>
              <w:bottom w:val="single" w:sz="4" w:space="0" w:color="auto"/>
              <w:right w:val="nil"/>
            </w:tcBorders>
            <w:vAlign w:val="bottom"/>
          </w:tcPr>
          <w:p w:rsidR="00EB053C" w:rsidRPr="003878AD" w:rsidRDefault="00EB053C" w:rsidP="003878AD">
            <w:pPr>
              <w:spacing w:after="0" w:line="240" w:lineRule="auto"/>
              <w:ind w:left="-28"/>
              <w:jc w:val="center"/>
              <w:rPr>
                <w:rFonts w:ascii="Times New Roman" w:hAnsi="Times New Roman" w:cs="Times New Roman"/>
                <w:sz w:val="28"/>
                <w:szCs w:val="28"/>
              </w:rPr>
            </w:pPr>
          </w:p>
        </w:tc>
      </w:tr>
      <w:tr w:rsidR="00EB053C" w:rsidRPr="003878AD" w:rsidTr="006D492F">
        <w:tc>
          <w:tcPr>
            <w:tcW w:w="3856" w:type="dxa"/>
            <w:tcBorders>
              <w:top w:val="nil"/>
              <w:left w:val="nil"/>
              <w:bottom w:val="nil"/>
              <w:right w:val="nil"/>
            </w:tcBorders>
          </w:tcPr>
          <w:p w:rsidR="00EB053C" w:rsidRPr="003878AD" w:rsidRDefault="00EB053C" w:rsidP="003878AD">
            <w:pPr>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(подпись проверяющего)</w:t>
            </w:r>
          </w:p>
        </w:tc>
        <w:tc>
          <w:tcPr>
            <w:tcW w:w="851" w:type="dxa"/>
            <w:tcBorders>
              <w:top w:val="nil"/>
              <w:left w:val="nil"/>
              <w:bottom w:val="nil"/>
              <w:right w:val="nil"/>
            </w:tcBorders>
          </w:tcPr>
          <w:p w:rsidR="00EB053C" w:rsidRPr="003878AD" w:rsidRDefault="00EB053C" w:rsidP="003878AD">
            <w:pPr>
              <w:spacing w:after="0" w:line="240" w:lineRule="auto"/>
              <w:rPr>
                <w:rFonts w:ascii="Times New Roman" w:hAnsi="Times New Roman" w:cs="Times New Roman"/>
                <w:sz w:val="28"/>
                <w:szCs w:val="28"/>
              </w:rPr>
            </w:pPr>
          </w:p>
        </w:tc>
        <w:tc>
          <w:tcPr>
            <w:tcW w:w="5261" w:type="dxa"/>
            <w:tcBorders>
              <w:top w:val="nil"/>
              <w:left w:val="nil"/>
              <w:bottom w:val="nil"/>
              <w:right w:val="nil"/>
            </w:tcBorders>
          </w:tcPr>
          <w:p w:rsidR="00EB053C" w:rsidRPr="003878AD" w:rsidRDefault="00EB053C" w:rsidP="003878AD">
            <w:pPr>
              <w:spacing w:after="0" w:line="240" w:lineRule="auto"/>
              <w:ind w:left="-28" w:right="268"/>
              <w:jc w:val="center"/>
              <w:rPr>
                <w:rFonts w:ascii="Times New Roman" w:hAnsi="Times New Roman" w:cs="Times New Roman"/>
                <w:sz w:val="28"/>
                <w:szCs w:val="28"/>
              </w:rPr>
            </w:pPr>
            <w:r w:rsidRPr="003878AD">
              <w:rPr>
                <w:rFonts w:ascii="Times New Roman" w:hAnsi="Times New Roman" w:cs="Times New Roman"/>
                <w:sz w:val="28"/>
                <w:szCs w:val="28"/>
              </w:rPr>
              <w:t xml:space="preserve">(подпись уполномоченного представителя юридического лица, индивидуального предпринимателя, его </w:t>
            </w:r>
          </w:p>
          <w:p w:rsidR="00EB053C" w:rsidRPr="003878AD" w:rsidRDefault="00EB053C" w:rsidP="003878AD">
            <w:pPr>
              <w:spacing w:after="0" w:line="240" w:lineRule="auto"/>
              <w:ind w:left="-28" w:right="268"/>
              <w:jc w:val="center"/>
              <w:rPr>
                <w:rFonts w:ascii="Times New Roman" w:hAnsi="Times New Roman" w:cs="Times New Roman"/>
                <w:sz w:val="28"/>
                <w:szCs w:val="28"/>
              </w:rPr>
            </w:pPr>
            <w:r w:rsidRPr="003878AD">
              <w:rPr>
                <w:rFonts w:ascii="Times New Roman" w:hAnsi="Times New Roman" w:cs="Times New Roman"/>
                <w:sz w:val="28"/>
                <w:szCs w:val="28"/>
              </w:rPr>
              <w:t>уполномоченного представителя)</w:t>
            </w:r>
          </w:p>
        </w:tc>
      </w:tr>
    </w:tbl>
    <w:p w:rsidR="00EB053C" w:rsidRPr="003878AD" w:rsidRDefault="00EB053C" w:rsidP="003878AD">
      <w:pPr>
        <w:pStyle w:val="ConsPlusNonformat"/>
        <w:rPr>
          <w:rFonts w:ascii="Times New Roman" w:hAnsi="Times New Roman" w:cs="Times New Roman"/>
          <w:sz w:val="28"/>
          <w:szCs w:val="28"/>
        </w:rPr>
      </w:pPr>
    </w:p>
    <w:p w:rsidR="00EB053C" w:rsidRPr="003878AD" w:rsidRDefault="00EB053C" w:rsidP="003878AD">
      <w:pPr>
        <w:pStyle w:val="ConsPlusNonformat"/>
        <w:ind w:firstLine="720"/>
        <w:rPr>
          <w:rFonts w:ascii="Times New Roman" w:hAnsi="Times New Roman" w:cs="Times New Roman"/>
          <w:sz w:val="28"/>
          <w:szCs w:val="28"/>
        </w:rPr>
      </w:pPr>
      <w:r w:rsidRPr="003878AD">
        <w:rPr>
          <w:rFonts w:ascii="Times New Roman" w:hAnsi="Times New Roman" w:cs="Times New Roman"/>
          <w:sz w:val="28"/>
          <w:szCs w:val="28"/>
        </w:rPr>
        <w:t>Прилагаемые документы: ___________________________________________________________________________________________________________________________________________</w:t>
      </w:r>
    </w:p>
    <w:p w:rsidR="00EB053C" w:rsidRPr="003878AD" w:rsidRDefault="00EB053C" w:rsidP="003878AD">
      <w:pPr>
        <w:pStyle w:val="ConsPlusNonformat"/>
        <w:ind w:firstLine="708"/>
        <w:rPr>
          <w:rFonts w:ascii="Times New Roman" w:hAnsi="Times New Roman" w:cs="Times New Roman"/>
          <w:sz w:val="28"/>
          <w:szCs w:val="28"/>
        </w:rPr>
      </w:pPr>
    </w:p>
    <w:p w:rsidR="00EB053C" w:rsidRPr="003878AD" w:rsidRDefault="00EB053C" w:rsidP="003878AD">
      <w:pPr>
        <w:pStyle w:val="ConsPlusNonformat"/>
        <w:ind w:firstLine="708"/>
        <w:rPr>
          <w:rFonts w:ascii="Times New Roman" w:hAnsi="Times New Roman" w:cs="Times New Roman"/>
          <w:sz w:val="28"/>
          <w:szCs w:val="28"/>
        </w:rPr>
      </w:pPr>
      <w:r w:rsidRPr="003878AD">
        <w:rPr>
          <w:rFonts w:ascii="Times New Roman" w:hAnsi="Times New Roman" w:cs="Times New Roman"/>
          <w:sz w:val="28"/>
          <w:szCs w:val="28"/>
        </w:rPr>
        <w:t>Подписи лиц, проводивших проверку:   _______________________________</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 xml:space="preserve">        _______________________________</w:t>
      </w:r>
    </w:p>
    <w:p w:rsidR="00EB053C" w:rsidRPr="003878AD" w:rsidRDefault="00EB053C" w:rsidP="003878AD">
      <w:pPr>
        <w:pStyle w:val="ConsPlusNonformat"/>
        <w:ind w:firstLine="720"/>
        <w:jc w:val="both"/>
        <w:rPr>
          <w:rFonts w:ascii="Times New Roman" w:hAnsi="Times New Roman" w:cs="Times New Roman"/>
          <w:sz w:val="28"/>
          <w:szCs w:val="28"/>
        </w:rPr>
      </w:pPr>
      <w:r w:rsidRPr="003878AD">
        <w:rPr>
          <w:rFonts w:ascii="Times New Roman" w:hAnsi="Times New Roman" w:cs="Times New Roman"/>
          <w:sz w:val="28"/>
          <w:szCs w:val="28"/>
        </w:rPr>
        <w:t>С актом проверки ознакомлен(а), копию акта со всеми приложениями получил(а): ________________________________________________________________</w:t>
      </w:r>
    </w:p>
    <w:p w:rsidR="00EB053C" w:rsidRPr="003878AD" w:rsidRDefault="00EB053C" w:rsidP="003878AD">
      <w:pPr>
        <w:pStyle w:val="ConsPlusNonformat"/>
        <w:jc w:val="both"/>
        <w:rPr>
          <w:rFonts w:ascii="Times New Roman" w:hAnsi="Times New Roman" w:cs="Times New Roman"/>
          <w:sz w:val="28"/>
          <w:szCs w:val="28"/>
        </w:rPr>
      </w:pPr>
      <w:r w:rsidRPr="003878AD">
        <w:rPr>
          <w:rFonts w:ascii="Times New Roman" w:hAnsi="Times New Roman" w:cs="Times New Roman"/>
          <w:sz w:val="28"/>
          <w:szCs w:val="28"/>
        </w:rPr>
        <w:t>______________________________________________________________________</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(фамилия, имя, отчество (последнее - при наличии), должность руководителя, иного должностного лица или </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уполномоченного представителя юридического лица, индивидуального предпринимателя,</w:t>
      </w:r>
    </w:p>
    <w:p w:rsidR="00EB053C" w:rsidRPr="003878AD" w:rsidRDefault="00EB053C" w:rsidP="003878AD">
      <w:pPr>
        <w:pStyle w:val="ConsPlusNonformat"/>
        <w:jc w:val="center"/>
        <w:rPr>
          <w:rFonts w:ascii="Times New Roman" w:hAnsi="Times New Roman" w:cs="Times New Roman"/>
          <w:sz w:val="28"/>
          <w:szCs w:val="28"/>
        </w:rPr>
      </w:pPr>
      <w:r w:rsidRPr="003878AD">
        <w:rPr>
          <w:rFonts w:ascii="Times New Roman" w:hAnsi="Times New Roman" w:cs="Times New Roman"/>
          <w:sz w:val="28"/>
          <w:szCs w:val="28"/>
        </w:rPr>
        <w:t xml:space="preserve"> его уполномоченного представителя)</w:t>
      </w: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___________________________</w:t>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r>
      <w:r w:rsidRPr="003878AD">
        <w:rPr>
          <w:rFonts w:ascii="Times New Roman" w:hAnsi="Times New Roman" w:cs="Times New Roman"/>
          <w:sz w:val="28"/>
          <w:szCs w:val="28"/>
        </w:rPr>
        <w:tab/>
        <w:t>«__» ______________ 20__ г.</w:t>
      </w:r>
    </w:p>
    <w:p w:rsidR="00EB053C" w:rsidRPr="003878AD" w:rsidRDefault="00EB053C" w:rsidP="003878AD">
      <w:pPr>
        <w:pStyle w:val="ConsPlusNonformat"/>
        <w:rPr>
          <w:rFonts w:ascii="Times New Roman" w:hAnsi="Times New Roman" w:cs="Times New Roman"/>
          <w:sz w:val="28"/>
          <w:szCs w:val="28"/>
        </w:rPr>
      </w:pPr>
      <w:r w:rsidRPr="003878AD">
        <w:rPr>
          <w:rFonts w:ascii="Times New Roman" w:hAnsi="Times New Roman" w:cs="Times New Roman"/>
          <w:sz w:val="28"/>
          <w:szCs w:val="28"/>
        </w:rPr>
        <w:t xml:space="preserve">         </w:t>
      </w:r>
      <w:r w:rsidRPr="003878AD">
        <w:rPr>
          <w:rFonts w:ascii="Times New Roman" w:hAnsi="Times New Roman" w:cs="Times New Roman"/>
          <w:sz w:val="28"/>
          <w:szCs w:val="28"/>
        </w:rPr>
        <w:tab/>
      </w:r>
      <w:r w:rsidRPr="003878AD">
        <w:rPr>
          <w:rFonts w:ascii="Times New Roman" w:hAnsi="Times New Roman" w:cs="Times New Roman"/>
          <w:sz w:val="28"/>
          <w:szCs w:val="28"/>
        </w:rPr>
        <w:tab/>
        <w:t>(подпись)</w:t>
      </w:r>
    </w:p>
    <w:p w:rsidR="00EB053C" w:rsidRPr="003878AD" w:rsidRDefault="00EB053C" w:rsidP="003878AD">
      <w:pPr>
        <w:pStyle w:val="ConsPlusNonformat"/>
        <w:rPr>
          <w:rFonts w:ascii="Times New Roman" w:hAnsi="Times New Roman" w:cs="Times New Roman"/>
          <w:sz w:val="28"/>
          <w:szCs w:val="28"/>
        </w:rPr>
      </w:pPr>
    </w:p>
    <w:p w:rsidR="00EB053C" w:rsidRPr="003878AD" w:rsidRDefault="00EB053C" w:rsidP="003878AD">
      <w:pPr>
        <w:pStyle w:val="ConsPlusNonformat"/>
        <w:ind w:firstLine="708"/>
        <w:rPr>
          <w:rFonts w:ascii="Times New Roman" w:hAnsi="Times New Roman" w:cs="Times New Roman"/>
          <w:sz w:val="28"/>
          <w:szCs w:val="28"/>
        </w:rPr>
      </w:pPr>
      <w:r w:rsidRPr="003878AD">
        <w:rPr>
          <w:rFonts w:ascii="Times New Roman" w:hAnsi="Times New Roman" w:cs="Times New Roman"/>
          <w:sz w:val="28"/>
          <w:szCs w:val="28"/>
        </w:rPr>
        <w:t>Пометка об отказе ознакомления с актом проверки: __________________</w:t>
      </w:r>
    </w:p>
    <w:p w:rsidR="00EB053C" w:rsidRPr="003878AD" w:rsidRDefault="00EB053C" w:rsidP="003878AD">
      <w:pPr>
        <w:pStyle w:val="ConsPlusNonformat"/>
        <w:ind w:left="6372"/>
        <w:rPr>
          <w:rFonts w:ascii="Times New Roman" w:hAnsi="Times New Roman" w:cs="Times New Roman"/>
          <w:sz w:val="28"/>
          <w:szCs w:val="28"/>
        </w:rPr>
      </w:pPr>
      <w:r w:rsidRPr="003878AD">
        <w:rPr>
          <w:rFonts w:ascii="Times New Roman" w:hAnsi="Times New Roman" w:cs="Times New Roman"/>
          <w:sz w:val="28"/>
          <w:szCs w:val="28"/>
        </w:rPr>
        <w:t>(подпись уполномоченного должностного лица (лиц), проводившего проверку)</w:t>
      </w:r>
    </w:p>
    <w:p w:rsidR="00EB053C" w:rsidRPr="003878AD" w:rsidRDefault="00EB053C" w:rsidP="003878AD">
      <w:pPr>
        <w:pStyle w:val="ConsPlusNonformat"/>
        <w:ind w:left="6372"/>
        <w:rPr>
          <w:rFonts w:ascii="Times New Roman" w:hAnsi="Times New Roman" w:cs="Times New Roman"/>
          <w:sz w:val="28"/>
          <w:szCs w:val="28"/>
        </w:rPr>
      </w:pPr>
    </w:p>
    <w:p w:rsidR="00EB053C" w:rsidRPr="003878AD" w:rsidRDefault="00EB053C" w:rsidP="003878AD">
      <w:pPr>
        <w:pStyle w:val="ConsPlusNonformat"/>
        <w:tabs>
          <w:tab w:val="left" w:pos="3600"/>
          <w:tab w:val="left" w:pos="5760"/>
        </w:tabs>
        <w:jc w:val="center"/>
        <w:rPr>
          <w:rFonts w:ascii="Times New Roman" w:hAnsi="Times New Roman" w:cs="Times New Roman"/>
          <w:sz w:val="28"/>
          <w:szCs w:val="28"/>
        </w:rPr>
        <w:sectPr w:rsidR="00EB053C" w:rsidRPr="003878AD" w:rsidSect="009D0D26">
          <w:pgSz w:w="11906" w:h="16838" w:code="9"/>
          <w:pgMar w:top="1134" w:right="567" w:bottom="851" w:left="1418" w:header="709" w:footer="709" w:gutter="0"/>
          <w:pgNumType w:start="1"/>
          <w:cols w:space="708"/>
          <w:titlePg/>
          <w:docGrid w:linePitch="381"/>
        </w:sectPr>
      </w:pPr>
    </w:p>
    <w:p w:rsidR="00EB053C" w:rsidRPr="003878AD" w:rsidRDefault="00EB053C" w:rsidP="003878AD">
      <w:pPr>
        <w:pStyle w:val="ConsPlusNormal"/>
        <w:ind w:left="6160" w:right="-305" w:firstLine="0"/>
        <w:jc w:val="right"/>
        <w:rPr>
          <w:rFonts w:ascii="Times New Roman" w:hAnsi="Times New Roman" w:cs="Times New Roman"/>
          <w:sz w:val="28"/>
          <w:szCs w:val="28"/>
        </w:rPr>
      </w:pPr>
      <w:r w:rsidRPr="003878AD">
        <w:rPr>
          <w:rFonts w:ascii="Times New Roman" w:hAnsi="Times New Roman" w:cs="Times New Roman"/>
          <w:sz w:val="28"/>
          <w:szCs w:val="28"/>
        </w:rPr>
        <w:lastRenderedPageBreak/>
        <w:t>Приложение 6</w:t>
      </w:r>
    </w:p>
    <w:p w:rsidR="00EB053C" w:rsidRPr="003878AD" w:rsidRDefault="00EB053C" w:rsidP="003878AD">
      <w:pPr>
        <w:pStyle w:val="ConsPlusNormal"/>
        <w:ind w:right="-19"/>
        <w:jc w:val="right"/>
        <w:rPr>
          <w:rFonts w:ascii="Times New Roman" w:hAnsi="Times New Roman" w:cs="Times New Roman"/>
          <w:sz w:val="28"/>
          <w:szCs w:val="28"/>
        </w:rPr>
      </w:pPr>
      <w:r w:rsidRPr="003878AD">
        <w:rPr>
          <w:rFonts w:ascii="Times New Roman" w:hAnsi="Times New Roman" w:cs="Times New Roman"/>
          <w:sz w:val="28"/>
          <w:szCs w:val="28"/>
        </w:rPr>
        <w:t xml:space="preserve">к административному регламенту </w:t>
      </w:r>
    </w:p>
    <w:p w:rsidR="00EB053C" w:rsidRPr="003878AD" w:rsidRDefault="00EB053C" w:rsidP="003878AD">
      <w:pPr>
        <w:pStyle w:val="ConsPlusNormal"/>
        <w:ind w:right="-19"/>
        <w:jc w:val="right"/>
        <w:rPr>
          <w:rFonts w:ascii="Times New Roman" w:hAnsi="Times New Roman" w:cs="Times New Roman"/>
          <w:sz w:val="28"/>
          <w:szCs w:val="28"/>
        </w:rPr>
      </w:pPr>
      <w:r w:rsidRPr="003878AD">
        <w:rPr>
          <w:rFonts w:ascii="Times New Roman" w:hAnsi="Times New Roman" w:cs="Times New Roman"/>
          <w:sz w:val="28"/>
          <w:szCs w:val="28"/>
        </w:rPr>
        <w:t xml:space="preserve">осуществления муниципального </w:t>
      </w:r>
    </w:p>
    <w:p w:rsidR="00EB053C" w:rsidRPr="003878AD" w:rsidRDefault="00EB053C" w:rsidP="003878AD">
      <w:pPr>
        <w:pStyle w:val="ConsPlusNormal"/>
        <w:ind w:right="-19"/>
        <w:jc w:val="right"/>
        <w:rPr>
          <w:rFonts w:ascii="Times New Roman" w:hAnsi="Times New Roman" w:cs="Times New Roman"/>
          <w:sz w:val="28"/>
          <w:szCs w:val="28"/>
        </w:rPr>
      </w:pPr>
      <w:r w:rsidRPr="003878AD">
        <w:rPr>
          <w:rFonts w:ascii="Times New Roman" w:hAnsi="Times New Roman" w:cs="Times New Roman"/>
          <w:sz w:val="28"/>
          <w:szCs w:val="28"/>
        </w:rPr>
        <w:t xml:space="preserve">жилищного контроля на территории </w:t>
      </w:r>
    </w:p>
    <w:p w:rsidR="00EB053C" w:rsidRPr="003878AD" w:rsidRDefault="00EB053C" w:rsidP="003878AD">
      <w:pPr>
        <w:pStyle w:val="ConsPlusNormal"/>
        <w:ind w:right="-19"/>
        <w:jc w:val="right"/>
        <w:rPr>
          <w:rFonts w:ascii="Times New Roman" w:hAnsi="Times New Roman" w:cs="Times New Roman"/>
          <w:sz w:val="28"/>
          <w:szCs w:val="28"/>
        </w:rPr>
      </w:pPr>
      <w:r w:rsidRPr="003878AD">
        <w:rPr>
          <w:rFonts w:ascii="Times New Roman" w:hAnsi="Times New Roman" w:cs="Times New Roman"/>
          <w:sz w:val="28"/>
          <w:szCs w:val="28"/>
        </w:rPr>
        <w:t xml:space="preserve">Гражданцевского сельсовета </w:t>
      </w:r>
    </w:p>
    <w:p w:rsidR="00EB053C" w:rsidRPr="003878AD" w:rsidRDefault="00EB053C" w:rsidP="003878AD">
      <w:pPr>
        <w:pStyle w:val="ConsPlusNormal"/>
        <w:ind w:right="-19"/>
        <w:jc w:val="right"/>
        <w:rPr>
          <w:rFonts w:ascii="Times New Roman" w:hAnsi="Times New Roman" w:cs="Times New Roman"/>
          <w:sz w:val="28"/>
          <w:szCs w:val="28"/>
        </w:rPr>
      </w:pPr>
      <w:r w:rsidRPr="003878AD">
        <w:rPr>
          <w:rFonts w:ascii="Times New Roman" w:hAnsi="Times New Roman" w:cs="Times New Roman"/>
          <w:sz w:val="28"/>
          <w:szCs w:val="28"/>
        </w:rPr>
        <w:t xml:space="preserve">Северного района </w:t>
      </w:r>
    </w:p>
    <w:p w:rsidR="00EB053C" w:rsidRPr="003878AD" w:rsidRDefault="00EB053C" w:rsidP="003878AD">
      <w:pPr>
        <w:pStyle w:val="ConsPlusNormal"/>
        <w:ind w:right="-19"/>
        <w:jc w:val="right"/>
        <w:rPr>
          <w:rFonts w:ascii="Times New Roman" w:hAnsi="Times New Roman" w:cs="Times New Roman"/>
          <w:sz w:val="28"/>
          <w:szCs w:val="28"/>
        </w:rPr>
      </w:pPr>
      <w:r w:rsidRPr="003878AD">
        <w:rPr>
          <w:rFonts w:ascii="Times New Roman" w:hAnsi="Times New Roman" w:cs="Times New Roman"/>
          <w:sz w:val="28"/>
          <w:szCs w:val="28"/>
        </w:rPr>
        <w:t>Новосибирской области</w:t>
      </w:r>
    </w:p>
    <w:p w:rsidR="00EB053C" w:rsidRPr="003878AD" w:rsidRDefault="00EB053C" w:rsidP="003878AD">
      <w:pPr>
        <w:autoSpaceDE w:val="0"/>
        <w:autoSpaceDN w:val="0"/>
        <w:adjustRightInd w:val="0"/>
        <w:spacing w:after="0" w:line="240" w:lineRule="auto"/>
        <w:ind w:firstLine="540"/>
        <w:jc w:val="right"/>
        <w:rPr>
          <w:rFonts w:ascii="Times New Roman" w:hAnsi="Times New Roman" w:cs="Times New Roman"/>
          <w:sz w:val="28"/>
          <w:szCs w:val="28"/>
        </w:rPr>
      </w:pPr>
    </w:p>
    <w:p w:rsidR="00EB053C" w:rsidRPr="003878AD" w:rsidRDefault="00EB053C" w:rsidP="003878AD">
      <w:pPr>
        <w:autoSpaceDE w:val="0"/>
        <w:autoSpaceDN w:val="0"/>
        <w:adjustRightInd w:val="0"/>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ЖУРНАЛ</w:t>
      </w:r>
    </w:p>
    <w:p w:rsidR="00EB053C" w:rsidRPr="003878AD" w:rsidRDefault="00EB053C" w:rsidP="003878AD">
      <w:pPr>
        <w:autoSpaceDE w:val="0"/>
        <w:autoSpaceDN w:val="0"/>
        <w:adjustRightInd w:val="0"/>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 xml:space="preserve">регистрации актов проверок </w:t>
      </w:r>
    </w:p>
    <w:p w:rsidR="00EB053C" w:rsidRPr="003878AD" w:rsidRDefault="00EB053C" w:rsidP="003878AD">
      <w:pPr>
        <w:autoSpaceDE w:val="0"/>
        <w:autoSpaceDN w:val="0"/>
        <w:adjustRightInd w:val="0"/>
        <w:spacing w:after="0" w:line="240" w:lineRule="auto"/>
        <w:jc w:val="center"/>
        <w:rPr>
          <w:rFonts w:ascii="Times New Roman" w:hAnsi="Times New Roman" w:cs="Times New Roman"/>
          <w:sz w:val="28"/>
          <w:szCs w:val="28"/>
        </w:rPr>
      </w:pPr>
      <w:r w:rsidRPr="003878AD">
        <w:rPr>
          <w:rFonts w:ascii="Times New Roman" w:hAnsi="Times New Roman" w:cs="Times New Roman"/>
          <w:sz w:val="28"/>
          <w:szCs w:val="28"/>
        </w:rPr>
        <w:t>администрации Гражданцевского сельсовета Северного района Новосибирской области</w:t>
      </w:r>
    </w:p>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405"/>
        <w:gridCol w:w="1215"/>
        <w:gridCol w:w="2700"/>
        <w:gridCol w:w="3915"/>
        <w:gridCol w:w="1755"/>
      </w:tblGrid>
      <w:tr w:rsidR="00EB053C" w:rsidRPr="003878AD" w:rsidTr="006D492F">
        <w:trPr>
          <w:cantSplit/>
          <w:trHeight w:val="360"/>
        </w:trPr>
        <w:tc>
          <w:tcPr>
            <w:tcW w:w="40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N </w:t>
            </w:r>
            <w:r w:rsidRPr="003878AD">
              <w:rPr>
                <w:rFonts w:ascii="Times New Roman" w:hAnsi="Times New Roman" w:cs="Times New Roman"/>
                <w:sz w:val="28"/>
                <w:szCs w:val="28"/>
              </w:rPr>
              <w:br/>
              <w:t>п.</w:t>
            </w:r>
          </w:p>
        </w:tc>
        <w:tc>
          <w:tcPr>
            <w:tcW w:w="12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Дата  </w:t>
            </w:r>
          </w:p>
        </w:tc>
        <w:tc>
          <w:tcPr>
            <w:tcW w:w="2700"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Дата и номер акта </w:t>
            </w:r>
            <w:r w:rsidRPr="003878AD">
              <w:rPr>
                <w:rFonts w:ascii="Times New Roman" w:hAnsi="Times New Roman" w:cs="Times New Roman"/>
                <w:sz w:val="28"/>
                <w:szCs w:val="28"/>
              </w:rPr>
              <w:br/>
              <w:t xml:space="preserve">проверки      </w:t>
            </w:r>
          </w:p>
        </w:tc>
        <w:tc>
          <w:tcPr>
            <w:tcW w:w="39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Ф.И.О. должностного лица,  </w:t>
            </w:r>
            <w:r w:rsidRPr="003878AD">
              <w:rPr>
                <w:rFonts w:ascii="Times New Roman" w:hAnsi="Times New Roman" w:cs="Times New Roman"/>
                <w:sz w:val="28"/>
                <w:szCs w:val="28"/>
              </w:rPr>
              <w:br/>
              <w:t xml:space="preserve">проводившего проверку    </w:t>
            </w:r>
          </w:p>
        </w:tc>
        <w:tc>
          <w:tcPr>
            <w:tcW w:w="175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Примечание </w:t>
            </w:r>
          </w:p>
        </w:tc>
      </w:tr>
      <w:tr w:rsidR="00EB053C" w:rsidRPr="003878AD" w:rsidTr="006D492F">
        <w:trPr>
          <w:cantSplit/>
          <w:trHeight w:val="240"/>
        </w:trPr>
        <w:tc>
          <w:tcPr>
            <w:tcW w:w="40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1 </w:t>
            </w:r>
          </w:p>
        </w:tc>
        <w:tc>
          <w:tcPr>
            <w:tcW w:w="12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2    </w:t>
            </w:r>
          </w:p>
        </w:tc>
        <w:tc>
          <w:tcPr>
            <w:tcW w:w="2700"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3         </w:t>
            </w:r>
          </w:p>
        </w:tc>
        <w:tc>
          <w:tcPr>
            <w:tcW w:w="39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4              </w:t>
            </w:r>
          </w:p>
        </w:tc>
        <w:tc>
          <w:tcPr>
            <w:tcW w:w="175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r w:rsidRPr="003878AD">
              <w:rPr>
                <w:rFonts w:ascii="Times New Roman" w:hAnsi="Times New Roman" w:cs="Times New Roman"/>
                <w:sz w:val="28"/>
                <w:szCs w:val="28"/>
              </w:rPr>
              <w:t xml:space="preserve">5      </w:t>
            </w:r>
          </w:p>
        </w:tc>
      </w:tr>
      <w:tr w:rsidR="00EB053C" w:rsidRPr="003878AD" w:rsidTr="006D492F">
        <w:trPr>
          <w:cantSplit/>
          <w:trHeight w:val="240"/>
        </w:trPr>
        <w:tc>
          <w:tcPr>
            <w:tcW w:w="40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2700"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39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r>
      <w:tr w:rsidR="00EB053C" w:rsidRPr="003878AD" w:rsidTr="006D492F">
        <w:trPr>
          <w:cantSplit/>
          <w:trHeight w:val="240"/>
        </w:trPr>
        <w:tc>
          <w:tcPr>
            <w:tcW w:w="40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2700"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391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Pr>
          <w:p w:rsidR="00EB053C" w:rsidRPr="003878AD" w:rsidRDefault="00EB053C" w:rsidP="003878AD">
            <w:pPr>
              <w:pStyle w:val="ConsPlusCell"/>
              <w:rPr>
                <w:rFonts w:ascii="Times New Roman" w:hAnsi="Times New Roman" w:cs="Times New Roman"/>
                <w:sz w:val="28"/>
                <w:szCs w:val="28"/>
              </w:rPr>
            </w:pPr>
          </w:p>
        </w:tc>
      </w:tr>
    </w:tbl>
    <w:p w:rsidR="00EB053C" w:rsidRPr="003878AD" w:rsidRDefault="00EB053C" w:rsidP="003878AD">
      <w:pPr>
        <w:autoSpaceDE w:val="0"/>
        <w:autoSpaceDN w:val="0"/>
        <w:adjustRightInd w:val="0"/>
        <w:spacing w:after="0" w:line="240" w:lineRule="auto"/>
        <w:ind w:firstLine="540"/>
        <w:jc w:val="both"/>
        <w:rPr>
          <w:rFonts w:ascii="Times New Roman" w:hAnsi="Times New Roman" w:cs="Times New Roman"/>
          <w:sz w:val="28"/>
          <w:szCs w:val="28"/>
        </w:rPr>
      </w:pPr>
    </w:p>
    <w:p w:rsidR="00EB053C" w:rsidRPr="003878AD" w:rsidRDefault="00EB053C" w:rsidP="003878AD">
      <w:pPr>
        <w:pStyle w:val="ConsPlusNonformat"/>
        <w:jc w:val="center"/>
        <w:rPr>
          <w:rFonts w:ascii="Times New Roman" w:hAnsi="Times New Roman" w:cs="Times New Roman"/>
          <w:sz w:val="28"/>
          <w:szCs w:val="28"/>
        </w:rPr>
      </w:pPr>
    </w:p>
    <w:p w:rsidR="00EB053C" w:rsidRPr="003878AD" w:rsidRDefault="00EB053C" w:rsidP="003878AD">
      <w:pPr>
        <w:pStyle w:val="ConsPlusNonformat"/>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pStyle w:val="ConsPlusNonformat"/>
        <w:outlineLvl w:val="0"/>
        <w:rPr>
          <w:rFonts w:ascii="Times New Roman" w:hAnsi="Times New Roman" w:cs="Times New Roman"/>
          <w:sz w:val="28"/>
          <w:szCs w:val="28"/>
        </w:rPr>
      </w:pPr>
    </w:p>
    <w:p w:rsidR="00EB053C" w:rsidRPr="003878AD" w:rsidRDefault="00EB053C" w:rsidP="003878AD">
      <w:pPr>
        <w:spacing w:after="0" w:line="240" w:lineRule="auto"/>
        <w:rPr>
          <w:rFonts w:ascii="Times New Roman" w:hAnsi="Times New Roman" w:cs="Times New Roman"/>
          <w:sz w:val="28"/>
          <w:szCs w:val="28"/>
        </w:rPr>
      </w:pPr>
    </w:p>
    <w:p w:rsidR="005B6731" w:rsidRPr="003878AD" w:rsidRDefault="005B6731" w:rsidP="003878AD">
      <w:pPr>
        <w:spacing w:after="0" w:line="240" w:lineRule="auto"/>
        <w:rPr>
          <w:rFonts w:ascii="Times New Roman" w:hAnsi="Times New Roman" w:cs="Times New Roman"/>
          <w:sz w:val="28"/>
          <w:szCs w:val="28"/>
        </w:rPr>
      </w:pPr>
    </w:p>
    <w:sectPr w:rsidR="005B6731" w:rsidRPr="003878AD" w:rsidSect="009559C2">
      <w:headerReference w:type="even" r:id="rId28"/>
      <w:headerReference w:type="default" r:id="rId29"/>
      <w:footerReference w:type="first" r:id="rId30"/>
      <w:pgSz w:w="11905" w:h="16838" w:code="9"/>
      <w:pgMar w:top="1560" w:right="706" w:bottom="993"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42B" w:rsidRDefault="0081242B" w:rsidP="000512C9">
      <w:pPr>
        <w:spacing w:after="0" w:line="240" w:lineRule="auto"/>
      </w:pPr>
      <w:r>
        <w:separator/>
      </w:r>
    </w:p>
  </w:endnote>
  <w:endnote w:type="continuationSeparator" w:id="1">
    <w:p w:rsidR="0081242B" w:rsidRDefault="0081242B" w:rsidP="00051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62" w:rsidRDefault="005B6731">
    <w:pPr>
      <w:pStyle w:val="a5"/>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42B" w:rsidRDefault="0081242B" w:rsidP="000512C9">
      <w:pPr>
        <w:spacing w:after="0" w:line="240" w:lineRule="auto"/>
      </w:pPr>
      <w:r>
        <w:separator/>
      </w:r>
    </w:p>
  </w:footnote>
  <w:footnote w:type="continuationSeparator" w:id="1">
    <w:p w:rsidR="0081242B" w:rsidRDefault="0081242B" w:rsidP="000512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32" w:rsidRDefault="000512C9" w:rsidP="009D0D26">
    <w:pPr>
      <w:pStyle w:val="a7"/>
      <w:framePr w:wrap="around" w:vAnchor="text" w:hAnchor="margin" w:xAlign="center" w:y="1"/>
      <w:rPr>
        <w:rStyle w:val="a9"/>
      </w:rPr>
    </w:pPr>
    <w:r>
      <w:rPr>
        <w:rStyle w:val="a9"/>
      </w:rPr>
      <w:fldChar w:fldCharType="begin"/>
    </w:r>
    <w:r w:rsidR="005B6731">
      <w:rPr>
        <w:rStyle w:val="a9"/>
      </w:rPr>
      <w:instrText xml:space="preserve">PAGE  </w:instrText>
    </w:r>
    <w:r>
      <w:rPr>
        <w:rStyle w:val="a9"/>
      </w:rPr>
      <w:fldChar w:fldCharType="end"/>
    </w:r>
  </w:p>
  <w:p w:rsidR="00F41132" w:rsidRDefault="0081242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132" w:rsidRPr="00402F4F" w:rsidRDefault="000512C9" w:rsidP="009D0D26">
    <w:pPr>
      <w:pStyle w:val="a7"/>
      <w:framePr w:wrap="around" w:vAnchor="text" w:hAnchor="margin" w:xAlign="center" w:y="1"/>
      <w:rPr>
        <w:rStyle w:val="a9"/>
        <w:sz w:val="20"/>
      </w:rPr>
    </w:pPr>
    <w:r w:rsidRPr="00402F4F">
      <w:rPr>
        <w:rStyle w:val="a9"/>
        <w:sz w:val="20"/>
      </w:rPr>
      <w:fldChar w:fldCharType="begin"/>
    </w:r>
    <w:r w:rsidR="005B6731" w:rsidRPr="00402F4F">
      <w:rPr>
        <w:rStyle w:val="a9"/>
        <w:sz w:val="20"/>
      </w:rPr>
      <w:instrText xml:space="preserve">PAGE  </w:instrText>
    </w:r>
    <w:r w:rsidRPr="00402F4F">
      <w:rPr>
        <w:rStyle w:val="a9"/>
        <w:sz w:val="20"/>
      </w:rPr>
      <w:fldChar w:fldCharType="separate"/>
    </w:r>
    <w:r w:rsidR="003878AD">
      <w:rPr>
        <w:rStyle w:val="a9"/>
        <w:noProof/>
        <w:sz w:val="20"/>
      </w:rPr>
      <w:t>3</w:t>
    </w:r>
    <w:r w:rsidRPr="00402F4F">
      <w:rPr>
        <w:rStyle w:val="a9"/>
        <w:sz w:val="20"/>
      </w:rPr>
      <w:fldChar w:fldCharType="end"/>
    </w:r>
  </w:p>
  <w:p w:rsidR="00F41132" w:rsidRDefault="0081242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62" w:rsidRDefault="000512C9" w:rsidP="00191EF3">
    <w:pPr>
      <w:pStyle w:val="a7"/>
      <w:framePr w:wrap="around" w:vAnchor="text" w:hAnchor="margin" w:xAlign="center" w:y="1"/>
      <w:rPr>
        <w:rStyle w:val="a9"/>
      </w:rPr>
    </w:pPr>
    <w:r>
      <w:rPr>
        <w:rStyle w:val="a9"/>
      </w:rPr>
      <w:fldChar w:fldCharType="begin"/>
    </w:r>
    <w:r w:rsidR="005B6731">
      <w:rPr>
        <w:rStyle w:val="a9"/>
      </w:rPr>
      <w:instrText xml:space="preserve">PAGE  </w:instrText>
    </w:r>
    <w:r>
      <w:rPr>
        <w:rStyle w:val="a9"/>
      </w:rPr>
      <w:fldChar w:fldCharType="end"/>
    </w:r>
  </w:p>
  <w:p w:rsidR="003D7D62" w:rsidRDefault="0081242B">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62" w:rsidRDefault="000512C9" w:rsidP="00191EF3">
    <w:pPr>
      <w:pStyle w:val="a7"/>
      <w:framePr w:wrap="around" w:vAnchor="text" w:hAnchor="margin" w:xAlign="center" w:y="1"/>
      <w:rPr>
        <w:rStyle w:val="a9"/>
      </w:rPr>
    </w:pPr>
    <w:r>
      <w:rPr>
        <w:rStyle w:val="a9"/>
      </w:rPr>
      <w:fldChar w:fldCharType="begin"/>
    </w:r>
    <w:r w:rsidR="005B6731">
      <w:rPr>
        <w:rStyle w:val="a9"/>
      </w:rPr>
      <w:instrText xml:space="preserve">PAGE  </w:instrText>
    </w:r>
    <w:r>
      <w:rPr>
        <w:rStyle w:val="a9"/>
      </w:rPr>
      <w:fldChar w:fldCharType="separate"/>
    </w:r>
    <w:r w:rsidR="005B6731">
      <w:rPr>
        <w:rStyle w:val="a9"/>
        <w:noProof/>
      </w:rPr>
      <w:t>17</w:t>
    </w:r>
    <w:r>
      <w:rPr>
        <w:rStyle w:val="a9"/>
      </w:rPr>
      <w:fldChar w:fldCharType="end"/>
    </w:r>
  </w:p>
  <w:p w:rsidR="003D7D62" w:rsidRDefault="008124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575C1"/>
    <w:multiLevelType w:val="hybridMultilevel"/>
    <w:tmpl w:val="304E8DB0"/>
    <w:lvl w:ilvl="0" w:tplc="3522E664">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EB053C"/>
    <w:rsid w:val="000512C9"/>
    <w:rsid w:val="003878AD"/>
    <w:rsid w:val="005B6731"/>
    <w:rsid w:val="0081242B"/>
    <w:rsid w:val="00EB0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2C9"/>
  </w:style>
  <w:style w:type="paragraph" w:styleId="1">
    <w:name w:val="heading 1"/>
    <w:basedOn w:val="a"/>
    <w:next w:val="a"/>
    <w:link w:val="10"/>
    <w:qFormat/>
    <w:rsid w:val="00EB053C"/>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53C"/>
    <w:rPr>
      <w:rFonts w:ascii="Times New Roman" w:eastAsia="Times New Roman" w:hAnsi="Times New Roman" w:cs="Times New Roman"/>
      <w:sz w:val="28"/>
      <w:szCs w:val="24"/>
    </w:rPr>
  </w:style>
  <w:style w:type="paragraph" w:customStyle="1" w:styleId="ConsPlusNonformat">
    <w:name w:val="ConsPlusNonformat"/>
    <w:rsid w:val="00EB053C"/>
    <w:pPr>
      <w:autoSpaceDE w:val="0"/>
      <w:autoSpaceDN w:val="0"/>
      <w:adjustRightInd w:val="0"/>
      <w:spacing w:after="0" w:line="240" w:lineRule="auto"/>
    </w:pPr>
    <w:rPr>
      <w:rFonts w:ascii="Courier New" w:eastAsia="Times New Roman" w:hAnsi="Courier New" w:cs="Courier New"/>
      <w:sz w:val="20"/>
      <w:szCs w:val="20"/>
    </w:rPr>
  </w:style>
  <w:style w:type="paragraph" w:styleId="a3">
    <w:name w:val="Title"/>
    <w:basedOn w:val="a"/>
    <w:link w:val="a4"/>
    <w:qFormat/>
    <w:rsid w:val="00EB053C"/>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EB053C"/>
    <w:rPr>
      <w:rFonts w:ascii="Times New Roman" w:eastAsia="Times New Roman" w:hAnsi="Times New Roman" w:cs="Times New Roman"/>
      <w:sz w:val="28"/>
      <w:szCs w:val="20"/>
    </w:rPr>
  </w:style>
  <w:style w:type="paragraph" w:customStyle="1" w:styleId="ConsPlusNormal">
    <w:name w:val="ConsPlusNormal"/>
    <w:link w:val="ConsPlusNormal0"/>
    <w:rsid w:val="00EB053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EB053C"/>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footer"/>
    <w:basedOn w:val="a"/>
    <w:link w:val="a6"/>
    <w:rsid w:val="00EB05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EB053C"/>
    <w:rPr>
      <w:rFonts w:ascii="Times New Roman" w:eastAsia="Times New Roman" w:hAnsi="Times New Roman" w:cs="Times New Roman"/>
      <w:sz w:val="24"/>
      <w:szCs w:val="24"/>
    </w:rPr>
  </w:style>
  <w:style w:type="paragraph" w:styleId="a7">
    <w:name w:val="header"/>
    <w:basedOn w:val="a"/>
    <w:link w:val="a8"/>
    <w:rsid w:val="00EB05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EB053C"/>
    <w:rPr>
      <w:rFonts w:ascii="Times New Roman" w:eastAsia="Times New Roman" w:hAnsi="Times New Roman" w:cs="Times New Roman"/>
      <w:sz w:val="24"/>
      <w:szCs w:val="24"/>
    </w:rPr>
  </w:style>
  <w:style w:type="character" w:styleId="a9">
    <w:name w:val="page number"/>
    <w:basedOn w:val="a0"/>
    <w:rsid w:val="00EB053C"/>
  </w:style>
  <w:style w:type="paragraph" w:customStyle="1" w:styleId="TimesNewRoman14">
    <w:name w:val="Times New Roman 14 пт"/>
    <w:link w:val="TimesNewRoman140"/>
    <w:rsid w:val="00EB053C"/>
    <w:pPr>
      <w:spacing w:after="0" w:line="240" w:lineRule="auto"/>
    </w:pPr>
    <w:rPr>
      <w:rFonts w:ascii="Times New Roman" w:eastAsia="Times New Roman" w:hAnsi="Times New Roman" w:cs="Arial"/>
      <w:sz w:val="28"/>
      <w:szCs w:val="20"/>
    </w:rPr>
  </w:style>
  <w:style w:type="character" w:customStyle="1" w:styleId="TimesNewRoman140">
    <w:name w:val="Times New Roman 14 пт Знак"/>
    <w:basedOn w:val="a0"/>
    <w:link w:val="TimesNewRoman14"/>
    <w:rsid w:val="00EB053C"/>
    <w:rPr>
      <w:rFonts w:ascii="Times New Roman" w:eastAsia="Times New Roman" w:hAnsi="Times New Roman" w:cs="Arial"/>
      <w:sz w:val="28"/>
      <w:szCs w:val="20"/>
    </w:rPr>
  </w:style>
  <w:style w:type="character" w:styleId="aa">
    <w:name w:val="Hyperlink"/>
    <w:basedOn w:val="a0"/>
    <w:rsid w:val="00EB053C"/>
    <w:rPr>
      <w:color w:val="0000FF"/>
      <w:u w:val="single"/>
    </w:rPr>
  </w:style>
  <w:style w:type="paragraph" w:customStyle="1" w:styleId="ConsPlusCell">
    <w:name w:val="ConsPlusCell"/>
    <w:rsid w:val="00EB053C"/>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EB053C"/>
    <w:rPr>
      <w:rFonts w:ascii="Arial" w:eastAsia="Times New Roman" w:hAnsi="Arial" w:cs="Arial"/>
      <w:sz w:val="20"/>
      <w:szCs w:val="20"/>
    </w:rPr>
  </w:style>
  <w:style w:type="character" w:customStyle="1" w:styleId="HTML">
    <w:name w:val="Стандартный HTML Знак"/>
    <w:basedOn w:val="a0"/>
    <w:link w:val="HTML0"/>
    <w:locked/>
    <w:rsid w:val="00EB053C"/>
    <w:rPr>
      <w:rFonts w:ascii="Courier New" w:hAnsi="Courier New" w:cs="Courier New"/>
    </w:rPr>
  </w:style>
  <w:style w:type="paragraph" w:styleId="HTML0">
    <w:name w:val="HTML Preformatted"/>
    <w:basedOn w:val="a"/>
    <w:link w:val="HTML"/>
    <w:rsid w:val="00EB0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rPr>
  </w:style>
  <w:style w:type="character" w:customStyle="1" w:styleId="HTML1">
    <w:name w:val="Стандартный HTML Знак1"/>
    <w:basedOn w:val="a0"/>
    <w:link w:val="HTML0"/>
    <w:uiPriority w:val="99"/>
    <w:semiHidden/>
    <w:rsid w:val="00EB053C"/>
    <w:rPr>
      <w:rFonts w:ascii="Consolas" w:hAnsi="Consolas"/>
      <w:sz w:val="20"/>
      <w:szCs w:val="20"/>
    </w:rPr>
  </w:style>
  <w:style w:type="character" w:styleId="ab">
    <w:name w:val="annotation reference"/>
    <w:semiHidden/>
    <w:rsid w:val="00EB053C"/>
    <w:rPr>
      <w:sz w:val="16"/>
      <w:szCs w:val="16"/>
    </w:rPr>
  </w:style>
  <w:style w:type="character" w:customStyle="1" w:styleId="apple-style-span">
    <w:name w:val="apple-style-span"/>
    <w:basedOn w:val="a0"/>
    <w:rsid w:val="00EB05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02362BBF3A14491BE8B55A5103178C1BAF94C1F276941D40F1A7F29D5247d6M8F" TargetMode="External"/><Relationship Id="rId13" Type="http://schemas.openxmlformats.org/officeDocument/2006/relationships/hyperlink" Target="consultantplus://offline/ref=FD0CC33DE2A005037B7902362BBF3A14491AEDB55A5A03178C1BAF94C1F276941D40F1A7F29D5144d6M4F" TargetMode="External"/><Relationship Id="rId18" Type="http://schemas.openxmlformats.org/officeDocument/2006/relationships/hyperlink" Target="consultantplus://offline/ref=47D40098B85CBA94E6ABF21589AE352A1E411489FE33131AD9BC591912C7DA5438C45CFA26AA3A3D35p9L" TargetMode="External"/><Relationship Id="rId26" Type="http://schemas.openxmlformats.org/officeDocument/2006/relationships/hyperlink" Target="consultantplus://offline/ref=FD0CC33DE2A005037B7902362BBF3A14491BE8B55A5103178C1BAF94C1dFM2F" TargetMode="External"/><Relationship Id="rId3" Type="http://schemas.openxmlformats.org/officeDocument/2006/relationships/settings" Target="settings.xml"/><Relationship Id="rId21" Type="http://schemas.openxmlformats.org/officeDocument/2006/relationships/hyperlink" Target="consultantplus://offline/ref=47D40098B85CBA94E6ABF21589AE352A1E411383F63F4E10D1E5551B15C885433F8D50FB26AA3933pCL" TargetMode="External"/><Relationship Id="rId7" Type="http://schemas.openxmlformats.org/officeDocument/2006/relationships/hyperlink" Target="consultantplus://offline/ref=FD0CC33DE2A005037B7902362BBF3A144A10EEB6590E5415DD4EA1d9M1F" TargetMode="External"/><Relationship Id="rId12" Type="http://schemas.openxmlformats.org/officeDocument/2006/relationships/hyperlink" Target="consultantplus://offline/ref=FD0CC33DE2A005037B791C3B3DD3641D4113B7BE575B0E48D644F4C996FB7CC35A0FA8E5B69050466D4CD9d6MFF" TargetMode="External"/><Relationship Id="rId17" Type="http://schemas.openxmlformats.org/officeDocument/2006/relationships/hyperlink" Target="consultantplus://offline/ref=47D40098B85CBA94E6ABF21589AE352A1E41168CF130131AD9BC591912C7DA5438C45CFA26AA3A3E35pBL" TargetMode="External"/><Relationship Id="rId25" Type="http://schemas.openxmlformats.org/officeDocument/2006/relationships/hyperlink" Target="consultantplus://offline/ref=FD0CC33DE2A005037B7902362BBF3A14491BE8B55A5103178C1BAF94C1F276941D40F1A7F29D5044d6M8F" TargetMode="External"/><Relationship Id="rId2" Type="http://schemas.openxmlformats.org/officeDocument/2006/relationships/styles" Target="styles.xml"/><Relationship Id="rId16" Type="http://schemas.openxmlformats.org/officeDocument/2006/relationships/hyperlink" Target="consultantplus://offline/ref=47D40098B85CBA94E6ABF21589AE352A1E411383F63F4E10D1E5551B15C885433F8D50FB26AA3933pCL" TargetMode="External"/><Relationship Id="rId20" Type="http://schemas.openxmlformats.org/officeDocument/2006/relationships/hyperlink" Target="consultantplus://offline/ref=47D40098B85CBA94E6ABF21589AE352A1E401083F735131AD9BC591912C7DA5438C45CFA26AA383C35pEL"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C691583F30CE91398F1D1A91C384D596536625370D0C26D24368EECE545F9B9326AADC70D8F3586m9g5L"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7D40098B85CBA94E6ABF21589AE352A1E401083F735131AD9BC591912C7DA5438C45CFA26AA383C35pEL"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hyperlink" Target="consultantplus://offline/ref=5558FF2EB92D8B8C43AFA57A168F764FAE7B1FCC93D88A8F45161D6BD0l8L1F" TargetMode="External"/><Relationship Id="rId19" Type="http://schemas.openxmlformats.org/officeDocument/2006/relationships/hyperlink" Target="consultantplus://offline/ref=47D40098B85CBA94E6ABF21589AE352A164A1383F53F4E10D1E5551B15C885433F8D50FB26AE3E33pB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FE6EBDFC2A9884ECE4945E9D34AF41A4F0A31FDBE53B89C6611BB654099A84DDD05D7D60528F1AC3mCK" TargetMode="External"/><Relationship Id="rId14" Type="http://schemas.openxmlformats.org/officeDocument/2006/relationships/hyperlink" Target="consultantplus://offline/ref=FD0CC33DE2A005037B791C3B3DD3641D4113B7BE575B0E48D644F4C996FB7CC35A0FA8E5B69050466D4CD8d6M9F" TargetMode="External"/><Relationship Id="rId22" Type="http://schemas.openxmlformats.org/officeDocument/2006/relationships/hyperlink" Target="consultantplus://offline/ref=4FCC7CAF81EBBAB03EB14AD49C4C470DF85E16E88490F75E62F83B8E46AE088B85A0E0A2082C48AE2ElFL" TargetMode="External"/><Relationship Id="rId27" Type="http://schemas.openxmlformats.org/officeDocument/2006/relationships/hyperlink" Target="consultantplus://offline/ref=FD0CC33DE2A005037B7902362BBF3A14491BE8B55A5103178C1BAF94C1F276941D40F1A7F29D5245d6M5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10805</Words>
  <Characters>61593</Characters>
  <Application>Microsoft Office Word</Application>
  <DocSecurity>0</DocSecurity>
  <Lines>513</Lines>
  <Paragraphs>144</Paragraphs>
  <ScaleCrop>false</ScaleCrop>
  <Company/>
  <LinksUpToDate>false</LinksUpToDate>
  <CharactersWithSpaces>72254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3</cp:revision>
  <dcterms:created xsi:type="dcterms:W3CDTF">2016-07-05T10:37:00Z</dcterms:created>
  <dcterms:modified xsi:type="dcterms:W3CDTF">2016-07-05T10:40:00Z</dcterms:modified>
</cp:coreProperties>
</file>