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C" w:rsidRPr="00F27CF0" w:rsidRDefault="008A3E6C" w:rsidP="008A3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27CF0">
        <w:rPr>
          <w:rFonts w:ascii="Times New Roman" w:hAnsi="Times New Roman" w:cs="Times New Roman"/>
          <w:b/>
          <w:sz w:val="72"/>
          <w:szCs w:val="72"/>
        </w:rPr>
        <w:t>В Е С Т Н И К</w:t>
      </w:r>
    </w:p>
    <w:p w:rsidR="008A3E6C" w:rsidRPr="00F27CF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8A3E6C" w:rsidRPr="00F27CF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8A3E6C" w:rsidRPr="00F27CF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0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E6C" w:rsidRPr="00F27CF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8A3E6C" w:rsidRPr="00F27CF0" w:rsidTr="00070C92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F27CF0" w:rsidRDefault="008A3E6C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85B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  <w:p w:rsidR="008A3E6C" w:rsidRPr="00F27CF0" w:rsidRDefault="008A3E6C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F27CF0" w:rsidRDefault="00B85B3D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F27CF0" w:rsidRDefault="008A3E6C" w:rsidP="00B85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C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B85B3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B85B3D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  <w:r w:rsidRPr="00F27CF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8A3E6C" w:rsidRDefault="008A3E6C" w:rsidP="008A3E6C">
      <w:pPr>
        <w:rPr>
          <w:b/>
          <w:sz w:val="28"/>
          <w:szCs w:val="28"/>
        </w:rPr>
      </w:pPr>
    </w:p>
    <w:p w:rsidR="00A551C4" w:rsidRPr="00B7266B" w:rsidRDefault="00A551C4" w:rsidP="00A551C4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7266B">
        <w:rPr>
          <w:rFonts w:ascii="Times New Roman" w:eastAsia="Times New Roman" w:hAnsi="Times New Roman" w:cs="Times New Roman"/>
          <w:b/>
          <w:bCs/>
          <w:sz w:val="40"/>
          <w:szCs w:val="40"/>
        </w:rPr>
        <w:t>Информация о состоянии защиты населения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Информация о состоянии защиты населения и территорий от чрезвычайных ситуаций, принятых мерах по обеспечению их безопасности, о прогнозируемых и возникших ситуациях, о приемах и способах защиты населения от них на территории муниципального образования Гражданцевский сельсовет Северного района Новосибирской области в 2020 году.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администрации Гражданцевского сельсовета утверждены постановления: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установления особого противопожарного режима в границах Гражданцевского сельсовета Северного района Новосибирской области»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«О создании  патрульно-маневренной группы в пожароопасный период  на территории Гражданцевского сельсовета Северного района Новосибирской области»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«О введении на территории Гражданцевского сельсовета Северного района Новосибирской области пожароопасного сезона в 2020 году»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Паспорта пожарной безопасности населенных пунктов, 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подверженных угрозе лесных пожаров»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администрации Гражданцевского сельсовета для обеспечения противопожарной безопасности имеются: первичные средства пожаротушения для привлекаемых к тушению лесных пожаров добровольных пожарных дружин (команд), источники наружного противопожарного водоснабжения (пожарные гидранты, искусственные пожарные водоемы)</w:t>
      </w:r>
    </w:p>
    <w:p w:rsidR="00A551C4" w:rsidRPr="00B7266B" w:rsidRDefault="00A551C4" w:rsidP="00A551C4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подготовлены противопожарные  средства к использованию по предназначению;</w:t>
      </w:r>
    </w:p>
    <w:p w:rsidR="00A551C4" w:rsidRPr="00B7266B" w:rsidRDefault="00A551C4" w:rsidP="00A551C4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 xml:space="preserve">определен состав сил и средств, привлекаемых для выполнения противопожарных мероприятий и проведения аварийно-спасательных и </w:t>
      </w:r>
      <w:r w:rsidRPr="00B7266B">
        <w:rPr>
          <w:rFonts w:ascii="Times New Roman" w:hAnsi="Times New Roman" w:cs="Times New Roman"/>
          <w:sz w:val="28"/>
          <w:szCs w:val="28"/>
        </w:rPr>
        <w:lastRenderedPageBreak/>
        <w:t>других неотложных работ в населенных пунктах администрации Гражданцевского  сельсовета Северного района Новосибирской области;</w:t>
      </w:r>
    </w:p>
    <w:p w:rsidR="00A551C4" w:rsidRPr="00B7266B" w:rsidRDefault="00A551C4" w:rsidP="00A551C4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определены маршруты и способы возможного отселения жителей из населенных пунктов администрации Гражданцевского сельсовета Северного района Новосибирской области, попадающих в зону возможных лесных пожаров, определены и подготовлены помещения на случай возможного отселения жителей;</w:t>
      </w:r>
    </w:p>
    <w:p w:rsidR="00A551C4" w:rsidRPr="00B7266B" w:rsidRDefault="00A551C4" w:rsidP="00A551C4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проверены и откорректированы списки  патрульных и патрульно-маневренных групп, добровольной народной дружины;</w:t>
      </w:r>
    </w:p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Состав патрульно – маневренной группы в пожароопасный период на территории администрации Гражданцевского сельсовета Северного района Новосибирской области: Аверченко М.В., Чернов А.В., Безгин В.А., Копляров С.М., Багров В.И., Закамский В.И., Закамский А.И., Закамский С.П., Моисеева Г.Д.,  Безгина О.В.,  Драган Е.И.</w:t>
      </w:r>
    </w:p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Привлекаемые силы: </w:t>
      </w:r>
      <w:r w:rsidRPr="00B7266B">
        <w:rPr>
          <w:rFonts w:ascii="Times New Roman" w:hAnsi="Times New Roman" w:cs="Times New Roman"/>
          <w:sz w:val="28"/>
          <w:szCs w:val="28"/>
        </w:rPr>
        <w:t>Список добровольной народной дружины Карписонова Р.Е., Копляров С.М., Чернов С.П., Багров В.И.</w:t>
      </w:r>
    </w:p>
    <w:p w:rsidR="00A551C4" w:rsidRPr="00B7266B" w:rsidRDefault="00A551C4" w:rsidP="00A551C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проведено обучение должностных лиц и работников организации по мерам пожарной безопасности;</w:t>
      </w:r>
    </w:p>
    <w:p w:rsidR="00A551C4" w:rsidRPr="00B7266B" w:rsidRDefault="00A551C4" w:rsidP="00A551C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составлены и согласованы графики отжигов сухой травянистой растительности возле населенных пунктов администрации Гражданцевского сельсовета Северного района Новосибирской области;</w:t>
      </w:r>
    </w:p>
    <w:p w:rsidR="00A551C4" w:rsidRPr="00B7266B" w:rsidRDefault="00A551C4" w:rsidP="00A551C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 xml:space="preserve"> проведены плановые профилактические контролируемые противопожарные отжиги сухой травянистой растительности возле населенных пунктов Северного района Новосибирской области;</w:t>
      </w:r>
    </w:p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 xml:space="preserve">  - администрация Гражданцевского сельсовета Северного района Новосибирской области во взаимодействии с администрацией Северного района Новосибирской области, отделом лесных отношений по Северному лесничеству ДЛХ НСО, с ОНД и ПР по Куйбышевскому и Северному районам, ПСЧ-67, ПЧ-122   (по согласованию)</w:t>
      </w:r>
    </w:p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hAnsi="Times New Roman" w:cs="Times New Roman"/>
          <w:sz w:val="28"/>
          <w:szCs w:val="28"/>
        </w:rPr>
        <w:t>-проводят противопожарную пропаганду среди населения, путем распространения памяток.</w:t>
      </w:r>
    </w:p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Администрацией Гражданцевского сельсовета предусмотрена возможность реализации одного из главных мероприятий по защите населения от чрезвычайных ситуаций природного и техногенного характера — его своевременное оповещение и информирование о возникновении или угрозе возникновения какой-либо опасности посредством звуковой системы оповещения (СЗО-1).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На сайте  Администрации Гражданцевского сельсовета в сети «Интернет», размещены  памятки для населения, касающиеся   поведения людей  в случаях чрезвычайных ситуаций. Для информирования населения об 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установлении особого противопожарного режима в случае повышения пожарной опасности используются собрания граждан, объявления.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Федеральном законе «О защите населения и территорий от чрезвычайных ситуаций природного и техногенного характера» от 21 декабря 1994 года № 68-ФЗ и ГОСТ Р 22.0.02-94 чрезвычайная ситуация (далее – ЧС) определяется как «обстановка на определенной территории или акватории,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населения или окружающей природной среде, значительные материальные потери и нарушение условий жизнедеятельности  людей».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Источником ЧС является опасное природное явление, авария или опасное техногенное происшествие, широко распространенная инфекционная болезнь людей, сельскохозяйственных животных и растений, а также применение современных средств поражения, в результате чего произошла или может произойти чрезвычайная ситуация.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понятии ЧС важное место занимают термины «авария», «катастрофа», «бедствие».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Авария – чрезвычайное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 и заключающееся в повреждении, выходе из строя, разрушении технических устройств или сооружений.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Производственная или транспортная катастрофа – крупная авария, повлекшая за собой человеческие жертвы, значительный материальный ущерб и другие тяжелые последствия.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Опасное природное явление –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жизнедеятельности людей, экономики и природной среды.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Стихийное бедствие (СБ) – катастрофическое природное явление (или процесс), которое может вызвать многочисленные жертвы, значительный материальный ущерб и другие тяжелые последствия.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Экологическое бедствие (экологическая катастрофа) – чрезвычайное событие особо крупных масштабов, чрезвычайное изменение (под воздействием антропогенных факторов) состояния суши, атмосферы, гидросферы и  биосферы и отрицательно повлиявшее на здоровье людей, их духовную сферу, среду обитания, экономику или генофонд. Экологические бедствия часто сопровождаются необратимыми изменениями природной среды.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Эпидемия - массовое заболевание людей.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Эпизоотия – массовое заболевание животных.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Эпифитотия – массовое заболевание растений, в первую очередь сельскохозяйственных.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Освещение: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целях обеспечения безопасности жизнедеятельности  населения муниципального образования, руководствуясь  Федеральным законом РФ  от 06.10.2003 № 131-ФЗ « Об общих принципах организации местного самоуправления в РФ» администрацией  сельсовета обеспечено уличное освещение всех населенных пунктов муниципального образования.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    Метеорологические и агрометеорологические опасные явления.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      Град. Наибольшее число дней с градом приходится на май-июнь. Продолжительность выпадения града незначительна. В 80 % случаях она составляет от нескольких минут до четверти часа. В зависимости от времени пребывания градин в воздухе и расстояния до земли, их размеры могут быть от долей миллиметра до нескольких сантиметров.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     Гололед. Типичной ситуацией для возникновения гололеда является приход зимой после сильных морозов относительно теплого и влажного воздуха, имеющего чаще всего температуру от 0 до –3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С. Обычно гололед бывает при температуре около -1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 и крайне редко при температуре ниже - 10 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С. Наиболее часто гололедные явления наблюдаются с ноября по март включительно.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Если в прогнозе погоды дается сообщение о гололеде или гололедице, примите меры для снижения вероятности получения травмы. Подготовьте малоскользящую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немедленно сообщите о месте обрыва в администрацию Гражданцевского сельсовета Северного района  по телефону 45-537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      Метели. Больше всего метелей приходится на январь-февраль месяцы. Метели возможны при любых направлениях ветра.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 Сильный дождь (ливень) и сильный снегопад. Дожди, выпадающие в теплый период (с середины мая по середину августа), коротки, и около половины из них продолжаются менее часа. В осенне-зимний период наблюдаются преимущественно продолжительные осадки обложного характера. С увеличением продолжительности осадков обычно уменьшается их интенсивность. Летние осадки выпадают преимущественно в виде ливней, иногда очень высокой интенсивности. Ливни считаются особо опасными, если в течение 1 часа выпадает 30 мм осадков и более. Различные месяцы неодинаково богаты дождливыми днями.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     Сильный мороз и сильная жара. Самая низкая температура наблюдается в январе, наиболее высокая – в июле. Но в отдельные годы наиболее холодным оказывается февраль или декабрь, а наиболее теплым – июнь или август.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При сильном морозе может возникнуть переохлаждение организма. Его можно избежать, если руководствоваться здравым рассудком и следующими рекомендациями. Носите головной убор и одежду из шерсти и меха, которые оставляют воздушную прослойку между телом и одеждой. Закрывайте части тела, наиболее подверженные обморожению: пальцы рук и ног, уши и нос. Употребляйте больше теплого питья, что способствует лучшей терморегуляции организма. Если горячее питье нельзя приготовить, пейте больше обычной воды. Избегайте употребления кофеиносодержащих (кофе, чай) и спиртных напитков, так как они препятствуют выработке тепла организмом. Как только у вас начинается озноб, укройтесь в теплом месте, дав телу отогреться, чтобы ваш организм мог противостоять кратковременному воздействию экстремальных температур.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 жаркие летние дни воздух сильно прогревается и температура после полудня повышается до +25-30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С. Средняя суточная температура воздуха в летний период держится в пределах +15+20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С. Летние максимумы температуры достигают +37+39 </w:t>
      </w:r>
      <w:r w:rsidRPr="00B7266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При сильной жаре избегайте воздействия повышенной температуры. Носите светлую воздухонепроницаемую одежду (желательно из хлопка), головной убор. Помните, что обожженная кожа перестает выделять пот и охлаждаться. Передвигайтесь не спеша, старайтесь чаще находиться в тени. Не употребляйте пиво и другие алкогольные напитки, это приведет к ухудшению общего состояния организма. При тепловом ударе немедленно перейдите в тень, на ветер или примите душ, медленно выпейте как можно больше воды. В случае потери сознания кем-то из окружающих, проведите реанимационные мероприятия (сделайте массаж сердца и искусственное дыхание).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Ураганы, шквалы. Режим общей циркуляции атмосферы определяет распределение скорости ветра в различные сезоны года. Особенно сильные ветры бывают зимой и обычно характерны для ветров западного направления. Ураганные ветры со скоростью 30 м/сек и более наблюдаются не чаще одного раза в 5-10 лет и проходят узким коридором шириной от сотен метров до нескольких километров.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При надвигающихся урагане, буре, смерче гидрометеослужба за несколько часов, как правило, подает штормовое предупреждение. Следует закрыть двери, чердачные помещения, слуховые окна. Стекла заклеить полосками бумаги или ткани. С подоконников следует убрать вещи, которые при падении могут нанести травмы людям. Необходимо выключить газ, потушить огонь в печах. Подготовить аварийное освещение - фонари, свечи. Создать запас воды и продуктов на 2-3 суток. Положить на безопасное и видное место медикаменты и перевязочные материалы. Радиоприемники и телевизоры держать постоянно включенными: могут передаваться различные сообщения и распоряжения. Из легких построек людей надо перевести в прочные здания. Остерегайтесь ранения стеклами и другими разлетающимися предметами. Если вы оказались на открытой местности, лучше всего укрыться в канаве, яме, овраге, любой выемке: лечь на дно и плотно прижаться к земле. Главное условие - не поддаваться панике, действовать грамотно, уверенно и осознанно, удерживать других от неразумных поступков, оказывать помощь пострадавшим.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Гидрологические опасные явления.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Весеннее половодье. Весеннее половодье является фазой водного режима рек, на которую приходится основное количество годового стока воды. Формирование половодья происходит в условиях относительно устойчивого зимнего режима, лишь иногда прерываемого кратковременными оттепелями. Выдающиеся половодья формируются при наличии больших запасов воды в снеге (в 1,5-2 раза больше нормы), в условиях устойчивой холодной зимы без оттепелей, в результате активного снеготаяния и большого количества осадков в период половодья. Начало весеннего половодья наблюдается в начале апреля. Подъем уровня воды происходит быстро и интенсивно. Весенний подъем уровня в годы высоких половодий сопровождается выходом воды на пойму. Наибольшая продолжительность половодья, как правило, отмечается в годы, когда весна сопровождается возвратом холодов или выпадением значительного количества осадков на спаде половодья.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о прогнозируемом наводнении население предупреждается по местным сетям оповещения после сигнала “Внимание всем!”, подаваемого гудками сирен. Самым эффективным способом защиты от наводнений является эвакуация. Для этого используются все имеющиеся 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плавсредства. Когда плавсредства отсутствуют, надо воспользоваться тем, что имеется под рукой - бочками, бревнами, деревянными щитами и дверями, обломками заборов и другими предметами, способными удерживать человека на воде. Отпускать в такое плавание детей одних нельзя. Обязательно рядом должны быть взрослые. Важно не поддаваться панике, не терять самообладания, принять меры, позволяющие спасателям своевременно обнаружить наличие людей, отрезанных водой и нуждающихся в помощи.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Перед уходом из дома 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 Если позволяет время, ценные домашние вещи переместите на верхние этажи или на чердак жилого дома. Закройте окна и двери, при необходимости и наличии времени забейте снаружи досками (щитами) окна и двери первых этажей. При отсутствии организованной эвакуации, до прибытия помощи или спада воды, находитесь на верхних этажах и крышах зданий, на деревьях или других возвышающихся предметах. При этом постоянно подавайте сигнал бедствия: днем – вывешиванием или размахиванием хорошо видимым полотнищем, подбитым к древку, а в темное время – световым сигналом и периодически голосом. При подходе спасателей спокойно, без паники и суеты, с соблюдением мер предосторожности, переходите в плавательное средство.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Природные пожары.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Природные пожары относятся к числу очень опасных и часто повторяющихся происшествий. Выгорают гигантские площади лесных массивов, гибнут животные и растения, уничтожаются уникальные экосистемы. С пожарами в атмосферу выбрасывается огромное количество дыма, содержащего такие опасные загрязнители, как углекислый газ, угарный газ и окись азота. От задымления страдают жители населенных пунктов. Нередко такие пожары становятся причиной травмирования, заболеваний и гибели людей. Источником возникновения природных пожаров могут быть естественные причины: разряд молнии, самовозгорание, трение деревьев. Но они составляют незначительную долю. В подавляющем большинстве случаев природные пожары являются следствием нарушения человеком требований пожарной безопасности. В ряде случаев они становятся следствием умышленного поджога, техногенной аварии или катастрофы.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 xml:space="preserve">Самые распространенные природные пожары – это травяные палы. Граждане сжигают мусор и прошлогоднюю траву на своих огородах и дворовых территориях, а дети поджигают траву у дорог и на пустырях. Весной прошлогодняя трава быстро высыхает на солнце и легко загорается </w:t>
      </w:r>
      <w:r w:rsidRPr="00B7266B">
        <w:rPr>
          <w:rFonts w:ascii="Times New Roman" w:eastAsia="Times New Roman" w:hAnsi="Times New Roman" w:cs="Times New Roman"/>
          <w:sz w:val="28"/>
          <w:szCs w:val="28"/>
        </w:rPr>
        <w:lastRenderedPageBreak/>
        <w:t>от любой искры. 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 Нередко от травяных пожаров сгорают дома или даже целые поселки и деревни. Часто травяные палы уничтожают молодые посадки леса среди сельскохозяйственных полей.</w:t>
      </w:r>
    </w:p>
    <w:p w:rsidR="00A551C4" w:rsidRPr="00B7266B" w:rsidRDefault="00A551C4" w:rsidP="00A551C4">
      <w:pPr>
        <w:shd w:val="clear" w:color="auto" w:fill="FFFFFF"/>
        <w:spacing w:after="0" w:line="36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66B">
        <w:rPr>
          <w:rFonts w:ascii="Times New Roman" w:eastAsia="Times New Roman" w:hAnsi="Times New Roman" w:cs="Times New Roman"/>
          <w:sz w:val="28"/>
          <w:szCs w:val="28"/>
        </w:rPr>
        <w:t>Травяные палы во многих случаях становятся причиной лесных пожаров. Лес относится к природным ландшафтам повышенной пожарной опасности. В лесу может гореть практически все: трава, мох, пни, порубочные остатки, корни, валежник, бурелом, кустарники, подрост, подлесок, листья, древостой.</w:t>
      </w:r>
    </w:p>
    <w:tbl>
      <w:tblPr>
        <w:tblW w:w="177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295"/>
        <w:gridCol w:w="7380"/>
        <w:gridCol w:w="5025"/>
      </w:tblGrid>
      <w:tr w:rsidR="00A551C4" w:rsidRPr="00B7266B" w:rsidTr="00334E09">
        <w:trPr>
          <w:tblCellSpacing w:w="15" w:type="dxa"/>
        </w:trPr>
        <w:tc>
          <w:tcPr>
            <w:tcW w:w="5250" w:type="dxa"/>
            <w:tcBorders>
              <w:right w:val="single" w:sz="6" w:space="0" w:color="FFFFFF"/>
            </w:tcBorders>
            <w:hideMark/>
          </w:tcPr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0" w:type="dxa"/>
            <w:tcBorders>
              <w:right w:val="single" w:sz="6" w:space="0" w:color="FFFFF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B7266B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Создание и поддержка сайта:</w:t>
              </w:r>
            </w:hyperlink>
          </w:p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66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1095375" cy="467995"/>
                  <wp:effectExtent l="0" t="0" r="9525" b="8255"/>
                  <wp:docPr id="2" name="Рисунок 2" descr="vlast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1C4" w:rsidRPr="00B7266B" w:rsidRDefault="00A551C4" w:rsidP="0033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66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551C4" w:rsidRPr="00B7266B" w:rsidRDefault="00A551C4" w:rsidP="00A551C4">
      <w:pPr>
        <w:spacing w:after="0"/>
        <w:jc w:val="both"/>
        <w:rPr>
          <w:rFonts w:ascii="Times New Roman" w:hAnsi="Times New Roman" w:cs="Times New Roman"/>
        </w:rPr>
      </w:pPr>
    </w:p>
    <w:p w:rsidR="008A3E6C" w:rsidRPr="004732BB" w:rsidRDefault="008A3E6C" w:rsidP="008A3E6C">
      <w:pPr>
        <w:spacing w:after="0"/>
        <w:jc w:val="right"/>
        <w:rPr>
          <w:rFonts w:ascii="Times New Roman" w:hAnsi="Times New Roman" w:cs="Times New Roman"/>
        </w:rPr>
      </w:pPr>
      <w:r w:rsidRPr="004732BB">
        <w:rPr>
          <w:rFonts w:ascii="Times New Roman" w:hAnsi="Times New Roman" w:cs="Times New Roman"/>
        </w:rPr>
        <w:t>.</w:t>
      </w:r>
    </w:p>
    <w:sectPr w:rsidR="008A3E6C" w:rsidRPr="004732BB" w:rsidSect="00480ED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BF" w:rsidRDefault="00A263BF" w:rsidP="00C15457">
      <w:pPr>
        <w:spacing w:after="0" w:line="240" w:lineRule="auto"/>
      </w:pPr>
      <w:r>
        <w:separator/>
      </w:r>
    </w:p>
  </w:endnote>
  <w:endnote w:type="continuationSeparator" w:id="1">
    <w:p w:rsidR="00A263BF" w:rsidRDefault="00A263BF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BF" w:rsidRDefault="00A263BF" w:rsidP="00C15457">
      <w:pPr>
        <w:spacing w:after="0" w:line="240" w:lineRule="auto"/>
      </w:pPr>
      <w:r>
        <w:separator/>
      </w:r>
    </w:p>
  </w:footnote>
  <w:footnote w:type="continuationSeparator" w:id="1">
    <w:p w:rsidR="00A263BF" w:rsidRDefault="00A263BF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B3" w:rsidRPr="00B070F5" w:rsidRDefault="002872B3">
    <w:pPr>
      <w:pStyle w:val="af2"/>
      <w:jc w:val="center"/>
      <w:rPr>
        <w:sz w:val="20"/>
      </w:rPr>
    </w:pPr>
  </w:p>
  <w:p w:rsidR="002872B3" w:rsidRDefault="002872B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>
    <w:nsid w:val="081671A6"/>
    <w:multiLevelType w:val="hybridMultilevel"/>
    <w:tmpl w:val="1BC6D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3477"/>
    <w:multiLevelType w:val="hybridMultilevel"/>
    <w:tmpl w:val="4B6CDBB0"/>
    <w:lvl w:ilvl="0" w:tplc="B0E007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6CA9"/>
    <w:multiLevelType w:val="hybridMultilevel"/>
    <w:tmpl w:val="E8E41216"/>
    <w:lvl w:ilvl="0" w:tplc="564AA8A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847AA"/>
    <w:multiLevelType w:val="hybridMultilevel"/>
    <w:tmpl w:val="0D6C5CBC"/>
    <w:lvl w:ilvl="0" w:tplc="ADC61EAA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eastAsia="Times New Roman" w:hAnsi="Times New Roman" w:cs="Times New Roman" w:hint="default"/>
      </w:rPr>
    </w:lvl>
    <w:lvl w:ilvl="1" w:tplc="A56CB7B8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8FDA0DBA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1F426750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EA2C545A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57B635B2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61D24A10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D650354A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AFFE164E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5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B2189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D65932"/>
    <w:multiLevelType w:val="hybridMultilevel"/>
    <w:tmpl w:val="AC1E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F77A5"/>
    <w:multiLevelType w:val="multilevel"/>
    <w:tmpl w:val="9FF270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9B5123"/>
    <w:multiLevelType w:val="hybridMultilevel"/>
    <w:tmpl w:val="7E3C3288"/>
    <w:lvl w:ilvl="0" w:tplc="FE00FA2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A75EB9"/>
    <w:multiLevelType w:val="multilevel"/>
    <w:tmpl w:val="E4BC92D4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13">
    <w:nsid w:val="2BD24F9C"/>
    <w:multiLevelType w:val="hybridMultilevel"/>
    <w:tmpl w:val="C32C00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0FB3C92"/>
    <w:multiLevelType w:val="hybridMultilevel"/>
    <w:tmpl w:val="C1A0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02BD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2EB6F39"/>
    <w:multiLevelType w:val="hybridMultilevel"/>
    <w:tmpl w:val="36E8D042"/>
    <w:lvl w:ilvl="0" w:tplc="65C6CD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C84571"/>
    <w:multiLevelType w:val="hybridMultilevel"/>
    <w:tmpl w:val="81A042F6"/>
    <w:lvl w:ilvl="0" w:tplc="041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096176"/>
    <w:multiLevelType w:val="hybridMultilevel"/>
    <w:tmpl w:val="658E76F0"/>
    <w:lvl w:ilvl="0" w:tplc="4100F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973CC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4D24D40"/>
    <w:multiLevelType w:val="hybridMultilevel"/>
    <w:tmpl w:val="0786070C"/>
    <w:lvl w:ilvl="0" w:tplc="EA045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B649F"/>
    <w:multiLevelType w:val="hybridMultilevel"/>
    <w:tmpl w:val="B994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F0AE2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2BA3611"/>
    <w:multiLevelType w:val="hybridMultilevel"/>
    <w:tmpl w:val="EA704C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4A01588"/>
    <w:multiLevelType w:val="hybridMultilevel"/>
    <w:tmpl w:val="659EB8F6"/>
    <w:lvl w:ilvl="0" w:tplc="C1EE7C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63121"/>
    <w:multiLevelType w:val="hybridMultilevel"/>
    <w:tmpl w:val="1904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63B68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3D573BB"/>
    <w:multiLevelType w:val="hybridMultilevel"/>
    <w:tmpl w:val="27C07D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5BB4E6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7"/>
  </w:num>
  <w:num w:numId="4">
    <w:abstractNumId w:val="3"/>
  </w:num>
  <w:num w:numId="5">
    <w:abstractNumId w:val="18"/>
  </w:num>
  <w:num w:numId="6">
    <w:abstractNumId w:val="5"/>
  </w:num>
  <w:num w:numId="7">
    <w:abstractNumId w:val="28"/>
  </w:num>
  <w:num w:numId="8">
    <w:abstractNumId w:val="15"/>
  </w:num>
  <w:num w:numId="9">
    <w:abstractNumId w:val="21"/>
  </w:num>
  <w:num w:numId="10">
    <w:abstractNumId w:val="10"/>
  </w:num>
  <w:num w:numId="11">
    <w:abstractNumId w:val="26"/>
  </w:num>
  <w:num w:numId="12">
    <w:abstractNumId w:val="22"/>
  </w:num>
  <w:num w:numId="13">
    <w:abstractNumId w:val="19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25"/>
  </w:num>
  <w:num w:numId="25">
    <w:abstractNumId w:val="16"/>
  </w:num>
  <w:num w:numId="26">
    <w:abstractNumId w:val="7"/>
  </w:num>
  <w:num w:numId="27">
    <w:abstractNumId w:val="8"/>
  </w:num>
  <w:num w:numId="2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D24"/>
    <w:rsid w:val="000073BC"/>
    <w:rsid w:val="000108F9"/>
    <w:rsid w:val="000335AE"/>
    <w:rsid w:val="000410B9"/>
    <w:rsid w:val="000738B8"/>
    <w:rsid w:val="0009527A"/>
    <w:rsid w:val="000D1009"/>
    <w:rsid w:val="000D6530"/>
    <w:rsid w:val="000D7D24"/>
    <w:rsid w:val="00111586"/>
    <w:rsid w:val="0012257E"/>
    <w:rsid w:val="00143CAB"/>
    <w:rsid w:val="00144D29"/>
    <w:rsid w:val="0014729D"/>
    <w:rsid w:val="00152D42"/>
    <w:rsid w:val="00196CAA"/>
    <w:rsid w:val="001A1234"/>
    <w:rsid w:val="001A5308"/>
    <w:rsid w:val="001B6FEF"/>
    <w:rsid w:val="00230AC2"/>
    <w:rsid w:val="00244C4E"/>
    <w:rsid w:val="002872B3"/>
    <w:rsid w:val="002C12D0"/>
    <w:rsid w:val="0036764A"/>
    <w:rsid w:val="003704F1"/>
    <w:rsid w:val="00393007"/>
    <w:rsid w:val="003C7FF9"/>
    <w:rsid w:val="003F1CA3"/>
    <w:rsid w:val="004043E4"/>
    <w:rsid w:val="00415BC7"/>
    <w:rsid w:val="00415ED6"/>
    <w:rsid w:val="00431919"/>
    <w:rsid w:val="00451183"/>
    <w:rsid w:val="004732BB"/>
    <w:rsid w:val="00480ED8"/>
    <w:rsid w:val="0048270D"/>
    <w:rsid w:val="004A156E"/>
    <w:rsid w:val="004B2B05"/>
    <w:rsid w:val="004B3955"/>
    <w:rsid w:val="004B617D"/>
    <w:rsid w:val="004B742D"/>
    <w:rsid w:val="00511407"/>
    <w:rsid w:val="0052352A"/>
    <w:rsid w:val="0054492D"/>
    <w:rsid w:val="005656DE"/>
    <w:rsid w:val="005979EC"/>
    <w:rsid w:val="005A00CB"/>
    <w:rsid w:val="005D447B"/>
    <w:rsid w:val="00636034"/>
    <w:rsid w:val="0064284B"/>
    <w:rsid w:val="006461EE"/>
    <w:rsid w:val="00652809"/>
    <w:rsid w:val="006704D6"/>
    <w:rsid w:val="00684996"/>
    <w:rsid w:val="006D4859"/>
    <w:rsid w:val="00706056"/>
    <w:rsid w:val="0071600E"/>
    <w:rsid w:val="00734917"/>
    <w:rsid w:val="00776DCF"/>
    <w:rsid w:val="00810C8B"/>
    <w:rsid w:val="00810DC6"/>
    <w:rsid w:val="0083428B"/>
    <w:rsid w:val="00867713"/>
    <w:rsid w:val="008868B6"/>
    <w:rsid w:val="008A3E6C"/>
    <w:rsid w:val="008A4572"/>
    <w:rsid w:val="008A735E"/>
    <w:rsid w:val="009065EB"/>
    <w:rsid w:val="009335D1"/>
    <w:rsid w:val="0093605F"/>
    <w:rsid w:val="009515F2"/>
    <w:rsid w:val="00971425"/>
    <w:rsid w:val="00990E82"/>
    <w:rsid w:val="00A263BF"/>
    <w:rsid w:val="00A36EFA"/>
    <w:rsid w:val="00A551C4"/>
    <w:rsid w:val="00A86698"/>
    <w:rsid w:val="00AA7CFC"/>
    <w:rsid w:val="00B43634"/>
    <w:rsid w:val="00B46F1C"/>
    <w:rsid w:val="00B65E4E"/>
    <w:rsid w:val="00B72D65"/>
    <w:rsid w:val="00B734C1"/>
    <w:rsid w:val="00B85B3D"/>
    <w:rsid w:val="00B86439"/>
    <w:rsid w:val="00BA3630"/>
    <w:rsid w:val="00BB515B"/>
    <w:rsid w:val="00BC730B"/>
    <w:rsid w:val="00BE3344"/>
    <w:rsid w:val="00C15457"/>
    <w:rsid w:val="00C17D58"/>
    <w:rsid w:val="00C46D8D"/>
    <w:rsid w:val="00C47983"/>
    <w:rsid w:val="00C5093C"/>
    <w:rsid w:val="00CB4D29"/>
    <w:rsid w:val="00CD2499"/>
    <w:rsid w:val="00D07935"/>
    <w:rsid w:val="00D30827"/>
    <w:rsid w:val="00D86E96"/>
    <w:rsid w:val="00DB5E07"/>
    <w:rsid w:val="00E03097"/>
    <w:rsid w:val="00E2192F"/>
    <w:rsid w:val="00E26C2B"/>
    <w:rsid w:val="00E37DB2"/>
    <w:rsid w:val="00E6180B"/>
    <w:rsid w:val="00F21B64"/>
    <w:rsid w:val="00F27CF0"/>
    <w:rsid w:val="00F300D0"/>
    <w:rsid w:val="00F71A62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uiPriority w:val="9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iPriority w:val="99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1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iPriority w:val="99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uiPriority w:val="39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iPriority w:val="99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uiPriority w:val="22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iPriority w:val="99"/>
    <w:semiHidden/>
    <w:unhideWhenUsed/>
    <w:rsid w:val="000D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f0amphujx8f.xn--p1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&#1074;&#1083;&#1072;&#1089;&#1090;&#1100;-&#1080;&#1085;&#1092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DF53-B045-4C89-A448-2107905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 Windows</cp:lastModifiedBy>
  <cp:revision>83</cp:revision>
  <cp:lastPrinted>2020-04-27T04:26:00Z</cp:lastPrinted>
  <dcterms:created xsi:type="dcterms:W3CDTF">2019-05-14T05:38:00Z</dcterms:created>
  <dcterms:modified xsi:type="dcterms:W3CDTF">2020-04-27T04:28:00Z</dcterms:modified>
</cp:coreProperties>
</file>