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6525EA" w:rsidRDefault="000D7D24" w:rsidP="00E962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0D7D24" w:rsidRPr="006525EA" w:rsidRDefault="000D7D24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6525EA" w:rsidRDefault="000D7D24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6525EA" w:rsidRDefault="000D7D24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6525EA" w:rsidRDefault="000410B9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0D7D24" w:rsidRPr="006525EA" w:rsidTr="0052352A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E962E0" w:rsidP="00E9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52352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96CA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</w:p>
          <w:p w:rsidR="000D7D24" w:rsidRPr="006525EA" w:rsidRDefault="000D7D24" w:rsidP="00E9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E962E0" w:rsidP="00E9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971425" w:rsidP="00E9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962E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07935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3716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962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D7D24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E962E0" w:rsidRPr="00004A87" w:rsidRDefault="00E962E0" w:rsidP="00E962E0">
      <w:pPr>
        <w:spacing w:after="0" w:line="240" w:lineRule="auto"/>
        <w:jc w:val="center"/>
        <w:rPr>
          <w:b/>
          <w:sz w:val="26"/>
          <w:szCs w:val="26"/>
        </w:rPr>
      </w:pPr>
    </w:p>
    <w:p w:rsidR="00E962E0" w:rsidRDefault="00E962E0" w:rsidP="00E962E0">
      <w:pPr>
        <w:spacing w:after="0" w:line="240" w:lineRule="auto"/>
        <w:jc w:val="center"/>
        <w:rPr>
          <w:b/>
          <w:sz w:val="28"/>
          <w:szCs w:val="28"/>
        </w:rPr>
      </w:pPr>
    </w:p>
    <w:p w:rsidR="00E962E0" w:rsidRPr="00E962E0" w:rsidRDefault="00E962E0" w:rsidP="00E962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E0">
        <w:rPr>
          <w:rFonts w:ascii="Times New Roman" w:hAnsi="Times New Roman" w:cs="Times New Roman"/>
          <w:b/>
          <w:sz w:val="28"/>
          <w:szCs w:val="28"/>
        </w:rPr>
        <w:t>Прокурором утверждено обвинительное заключение по преступлению коррупционной направленности</w:t>
      </w:r>
    </w:p>
    <w:p w:rsidR="00E962E0" w:rsidRPr="00E962E0" w:rsidRDefault="00E962E0" w:rsidP="00E962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62E0" w:rsidRPr="00E962E0" w:rsidRDefault="00E962E0" w:rsidP="00E9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E0">
        <w:rPr>
          <w:rFonts w:ascii="Times New Roman" w:hAnsi="Times New Roman" w:cs="Times New Roman"/>
          <w:sz w:val="28"/>
          <w:szCs w:val="28"/>
        </w:rPr>
        <w:t>Прокуратурой Северного района утверждено обвинительное заключение по результатам расследования уголовного дела о коррупционном преступлении, связанном с хищением бюджетных средств образовательных учреждений Северного района. Уголовное дело направлено в суд.</w:t>
      </w:r>
    </w:p>
    <w:p w:rsidR="00E962E0" w:rsidRPr="00E962E0" w:rsidRDefault="00E962E0" w:rsidP="00E9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E0">
        <w:rPr>
          <w:rFonts w:ascii="Times New Roman" w:hAnsi="Times New Roman" w:cs="Times New Roman"/>
          <w:sz w:val="28"/>
          <w:szCs w:val="28"/>
        </w:rPr>
        <w:tab/>
        <w:t xml:space="preserve">По версии следствия работник казенного учреждения Северного района при ведении бухгалтерского учета образовательных учреждений Потюкановского и Новотроицкого сельских советов составлял два реестра на выплату заработной платы, в один из которых, направляемых в банк, необоснованно вносил свою фамилию и номер банковской карты, а также суммы, якобы подлежащих выплат в качестве заработка от 1000 до 40000 рублей. Всего в результате совершенного хищения было незаконно получено 796798 рублей 38 копеек. </w:t>
      </w:r>
    </w:p>
    <w:p w:rsidR="00E962E0" w:rsidRPr="00E962E0" w:rsidRDefault="00E962E0" w:rsidP="00E9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E0">
        <w:rPr>
          <w:rFonts w:ascii="Times New Roman" w:hAnsi="Times New Roman" w:cs="Times New Roman"/>
          <w:sz w:val="28"/>
          <w:szCs w:val="28"/>
        </w:rPr>
        <w:tab/>
        <w:t>В ходе расследования на имущество обвиняемой наложен арест на сумму 396302 рубля, а также потерпевшим предъявлен иск.</w:t>
      </w:r>
    </w:p>
    <w:p w:rsidR="00E962E0" w:rsidRPr="00E962E0" w:rsidRDefault="00E962E0" w:rsidP="00E962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  <w:sz w:val="28"/>
          <w:szCs w:val="28"/>
        </w:rPr>
        <w:tab/>
        <w:t>Данное преступление было выявлено прокуратурой района в рамках осуществления надзора за соблюдением законов и законностью нормативных актов и направлено в следственные органы в порядке п. 2 ч 2 ст. 37 УПК РФ.</w:t>
      </w: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 xml:space="preserve">Прокурор Северного района </w:t>
      </w: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>старший советник юстиции</w:t>
      </w: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 xml:space="preserve">Русин М.Н. </w:t>
      </w:r>
    </w:p>
    <w:p w:rsidR="00E962E0" w:rsidRDefault="00E962E0" w:rsidP="00E962E0">
      <w:pPr>
        <w:spacing w:after="0" w:line="240" w:lineRule="auto"/>
        <w:jc w:val="both"/>
        <w:rPr>
          <w:sz w:val="28"/>
          <w:szCs w:val="28"/>
        </w:rPr>
      </w:pPr>
    </w:p>
    <w:p w:rsidR="00E962E0" w:rsidRPr="00E962E0" w:rsidRDefault="00E962E0" w:rsidP="00E962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E0">
        <w:rPr>
          <w:rFonts w:ascii="Times New Roman" w:hAnsi="Times New Roman" w:cs="Times New Roman"/>
          <w:b/>
          <w:sz w:val="28"/>
          <w:szCs w:val="28"/>
        </w:rPr>
        <w:t>Прокурором выявлены нарушения законодательства об оплате труда</w:t>
      </w:r>
    </w:p>
    <w:p w:rsidR="00E962E0" w:rsidRPr="00E962E0" w:rsidRDefault="00E962E0" w:rsidP="00E962E0">
      <w:pPr>
        <w:spacing w:after="0" w:line="240" w:lineRule="auto"/>
        <w:rPr>
          <w:rFonts w:ascii="Times New Roman" w:hAnsi="Times New Roman" w:cs="Times New Roman"/>
        </w:rPr>
      </w:pPr>
    </w:p>
    <w:p w:rsidR="00E962E0" w:rsidRPr="00E962E0" w:rsidRDefault="00E962E0" w:rsidP="00E9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2E0">
        <w:rPr>
          <w:rFonts w:ascii="Times New Roman" w:hAnsi="Times New Roman" w:cs="Times New Roman"/>
          <w:sz w:val="28"/>
          <w:szCs w:val="28"/>
        </w:rPr>
        <w:t>Прокуратурой Северного района Новосибирской области на регулярной основе проводятся проверки соблюдения работодателями трудового законодательства, в том числе, по своевременной выплате заработной платы работникам.</w:t>
      </w:r>
    </w:p>
    <w:p w:rsidR="00E962E0" w:rsidRPr="00E962E0" w:rsidRDefault="00E962E0" w:rsidP="00E962E0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962E0">
        <w:rPr>
          <w:sz w:val="28"/>
          <w:szCs w:val="28"/>
        </w:rPr>
        <w:t xml:space="preserve">Так, в декабре 2019 года, в двух организациях, а именно ООО «ЛПК Северный», ООО «Сибирский ЛПК»  была выявлена задолженность по заработной плате за октябрь, ноябрь на общую сумму 5 229 тыс.руб.  Прокурором района в адрес руководителей организаций внесены представления (рассмотрены, удовлетворены, 2 лица привлечено к дисциплинарной ответственности), вынесены постановления о возбуждении дела об административном </w:t>
      </w:r>
      <w:r w:rsidRPr="00E962E0">
        <w:rPr>
          <w:sz w:val="28"/>
          <w:szCs w:val="28"/>
        </w:rPr>
        <w:lastRenderedPageBreak/>
        <w:t>правонарушении по ч.7 ст.5.27 КоАП РФ в отношении виновных должностных лиц, которые направлены для рассмотрения по существу мировому судье (находятся на рассмотрении).  В результате принятия комплекса мер прокурорского реагирования в настоящее время долги перед работниками по заработной плате  погашены в полном объеме. </w:t>
      </w:r>
    </w:p>
    <w:p w:rsidR="00E962E0" w:rsidRDefault="00E962E0" w:rsidP="00E962E0">
      <w:pPr>
        <w:spacing w:after="0" w:line="240" w:lineRule="auto"/>
        <w:jc w:val="both"/>
      </w:pP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 xml:space="preserve">Помощник прокурора Северного района </w:t>
      </w: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>юрист 2 класса</w:t>
      </w: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>Мамаев К.О.</w:t>
      </w:r>
    </w:p>
    <w:p w:rsidR="00E962E0" w:rsidRDefault="00E962E0" w:rsidP="00E962E0">
      <w:pPr>
        <w:spacing w:after="0" w:line="240" w:lineRule="auto"/>
        <w:jc w:val="both"/>
      </w:pPr>
    </w:p>
    <w:p w:rsidR="00E962E0" w:rsidRDefault="00E962E0" w:rsidP="00E962E0">
      <w:pPr>
        <w:spacing w:after="0" w:line="240" w:lineRule="auto"/>
        <w:jc w:val="both"/>
        <w:rPr>
          <w:sz w:val="26"/>
          <w:szCs w:val="26"/>
        </w:rPr>
      </w:pPr>
    </w:p>
    <w:p w:rsidR="00E962E0" w:rsidRDefault="00E962E0" w:rsidP="00E962E0">
      <w:pPr>
        <w:spacing w:after="0" w:line="240" w:lineRule="auto"/>
        <w:jc w:val="both"/>
        <w:rPr>
          <w:sz w:val="26"/>
          <w:szCs w:val="26"/>
        </w:rPr>
      </w:pPr>
    </w:p>
    <w:p w:rsidR="00E962E0" w:rsidRDefault="00E962E0" w:rsidP="00E962E0">
      <w:pPr>
        <w:spacing w:after="0" w:line="240" w:lineRule="auto"/>
        <w:jc w:val="both"/>
        <w:rPr>
          <w:sz w:val="26"/>
          <w:szCs w:val="26"/>
        </w:rPr>
      </w:pPr>
    </w:p>
    <w:p w:rsidR="00E962E0" w:rsidRPr="002E6706" w:rsidRDefault="00E962E0" w:rsidP="00E962E0">
      <w:pPr>
        <w:spacing w:after="0" w:line="240" w:lineRule="auto"/>
        <w:jc w:val="both"/>
        <w:rPr>
          <w:sz w:val="26"/>
          <w:szCs w:val="26"/>
        </w:rPr>
      </w:pPr>
    </w:p>
    <w:p w:rsidR="00E962E0" w:rsidRPr="00E962E0" w:rsidRDefault="00E962E0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62E0">
        <w:rPr>
          <w:rFonts w:ascii="Times New Roman" w:hAnsi="Times New Roman" w:cs="Times New Roman"/>
          <w:b/>
          <w:sz w:val="28"/>
        </w:rPr>
        <w:t xml:space="preserve">Результаты рассмотрения исков прокурора </w:t>
      </w:r>
    </w:p>
    <w:p w:rsidR="00E962E0" w:rsidRPr="00E962E0" w:rsidRDefault="00E962E0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62E0">
        <w:rPr>
          <w:rFonts w:ascii="Times New Roman" w:hAnsi="Times New Roman" w:cs="Times New Roman"/>
          <w:b/>
          <w:sz w:val="28"/>
        </w:rPr>
        <w:t>в сфере противодействия терроризму</w:t>
      </w:r>
    </w:p>
    <w:p w:rsidR="00E962E0" w:rsidRPr="00E962E0" w:rsidRDefault="00E962E0" w:rsidP="00E96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62E0" w:rsidRPr="00E962E0" w:rsidRDefault="00E962E0" w:rsidP="00E96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E0">
        <w:rPr>
          <w:rFonts w:ascii="Times New Roman" w:hAnsi="Times New Roman" w:cs="Times New Roman"/>
          <w:sz w:val="28"/>
          <w:szCs w:val="28"/>
        </w:rPr>
        <w:t>Куйбышевским районным судом  удовлетворены  исковые заявления прокурора Северного района, предъявленные  в интересах неопределенного круга лиц, в сфере обеспечения безопасности работников и посетителей  учреждений культуры Северного района.</w:t>
      </w:r>
    </w:p>
    <w:p w:rsidR="00E962E0" w:rsidRPr="00E962E0" w:rsidRDefault="00E962E0" w:rsidP="00E962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2E0">
        <w:rPr>
          <w:rFonts w:ascii="Times New Roman" w:hAnsi="Times New Roman" w:cs="Times New Roman"/>
          <w:sz w:val="28"/>
          <w:szCs w:val="28"/>
        </w:rPr>
        <w:t xml:space="preserve"> В соответствии с судебными решениями муниципальные казенные учреждения культуры обязаны обеспечить клубы системой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ситуации, а  администрации поселений, являющиеся учредителями данных организаций, - финансирование указанных мероприятий</w:t>
      </w:r>
      <w:r w:rsidRPr="00E962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62E0" w:rsidRPr="00E962E0" w:rsidRDefault="00E962E0" w:rsidP="00E9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E0">
        <w:rPr>
          <w:rFonts w:ascii="Times New Roman" w:hAnsi="Times New Roman" w:cs="Times New Roman"/>
          <w:sz w:val="28"/>
          <w:szCs w:val="28"/>
        </w:rPr>
        <w:t>Основанием для обращения в суд явилось неисполнение пятью  учреждениями культуры  требований прокурора при рассмотрении представлений об устранении нарушений федерального законодательства.</w:t>
      </w:r>
    </w:p>
    <w:p w:rsidR="00E962E0" w:rsidRPr="00E962E0" w:rsidRDefault="00E962E0" w:rsidP="00E96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E0">
        <w:rPr>
          <w:rFonts w:ascii="Times New Roman" w:hAnsi="Times New Roman" w:cs="Times New Roman"/>
          <w:sz w:val="28"/>
          <w:szCs w:val="28"/>
        </w:rPr>
        <w:tab/>
        <w:t>Сроки исполнения судебных решений   находятся на контроле в районной прокуратуре.</w:t>
      </w:r>
    </w:p>
    <w:p w:rsidR="00E962E0" w:rsidRDefault="00E962E0" w:rsidP="00E962E0">
      <w:pPr>
        <w:spacing w:after="0" w:line="240" w:lineRule="auto"/>
        <w:rPr>
          <w:b/>
          <w:sz w:val="32"/>
          <w:szCs w:val="32"/>
        </w:rPr>
      </w:pP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>советник юстиции</w:t>
      </w: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>Тишечко Л.И.</w:t>
      </w:r>
    </w:p>
    <w:p w:rsidR="00E962E0" w:rsidRPr="00E962E0" w:rsidRDefault="00E962E0" w:rsidP="00E962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2E0" w:rsidRDefault="00E962E0" w:rsidP="00E962E0">
      <w:pPr>
        <w:spacing w:after="0" w:line="240" w:lineRule="auto"/>
        <w:ind w:firstLine="708"/>
        <w:jc w:val="center"/>
        <w:rPr>
          <w:b/>
          <w:sz w:val="32"/>
          <w:szCs w:val="32"/>
        </w:rPr>
      </w:pPr>
    </w:p>
    <w:p w:rsidR="00E962E0" w:rsidRPr="00E962E0" w:rsidRDefault="00E962E0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E0">
        <w:rPr>
          <w:rFonts w:ascii="Times New Roman" w:hAnsi="Times New Roman" w:cs="Times New Roman"/>
          <w:b/>
          <w:sz w:val="28"/>
          <w:szCs w:val="28"/>
        </w:rPr>
        <w:t xml:space="preserve">Нарушение законодательства о безопасности дорожного движения </w:t>
      </w:r>
    </w:p>
    <w:p w:rsidR="00E962E0" w:rsidRPr="00E962E0" w:rsidRDefault="00E962E0" w:rsidP="00E96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E0">
        <w:rPr>
          <w:rFonts w:ascii="Times New Roman" w:hAnsi="Times New Roman" w:cs="Times New Roman"/>
          <w:b/>
          <w:sz w:val="28"/>
          <w:szCs w:val="28"/>
        </w:rPr>
        <w:t>нарушает права граждан при эксплуатации дорог</w:t>
      </w:r>
    </w:p>
    <w:p w:rsidR="00E962E0" w:rsidRPr="00E962E0" w:rsidRDefault="00E962E0" w:rsidP="00E962E0">
      <w:pPr>
        <w:suppressAutoHyphens/>
        <w:spacing w:after="0" w:line="240" w:lineRule="auto"/>
        <w:ind w:firstLine="509"/>
        <w:jc w:val="both"/>
        <w:rPr>
          <w:rFonts w:ascii="Times New Roman" w:hAnsi="Times New Roman" w:cs="Times New Roman"/>
          <w:sz w:val="28"/>
          <w:szCs w:val="28"/>
        </w:rPr>
      </w:pPr>
    </w:p>
    <w:p w:rsidR="00E962E0" w:rsidRPr="00E962E0" w:rsidRDefault="00E962E0" w:rsidP="00E962E0">
      <w:pPr>
        <w:suppressAutoHyphens/>
        <w:spacing w:after="0" w:line="240" w:lineRule="auto"/>
        <w:ind w:firstLine="509"/>
        <w:jc w:val="both"/>
        <w:rPr>
          <w:rFonts w:ascii="Times New Roman" w:hAnsi="Times New Roman" w:cs="Times New Roman"/>
          <w:sz w:val="28"/>
          <w:szCs w:val="28"/>
        </w:rPr>
      </w:pPr>
    </w:p>
    <w:p w:rsidR="00E962E0" w:rsidRPr="00E962E0" w:rsidRDefault="00E962E0" w:rsidP="00E962E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2E0">
        <w:rPr>
          <w:rFonts w:ascii="Times New Roman" w:hAnsi="Times New Roman" w:cs="Times New Roman"/>
          <w:sz w:val="28"/>
          <w:szCs w:val="28"/>
        </w:rPr>
        <w:t>Прокуратурой Северного района проведена проверка исполнения  органами местного самоуправления полномочий по обеспечению сохранности автомобильных дорог. В ходе проверки выявлено, что в нарушение требований Федерального закона от 08.11.2007 N 257-ФЗ</w:t>
      </w:r>
      <w:r w:rsidRPr="00E962E0">
        <w:rPr>
          <w:rFonts w:ascii="Times New Roman" w:hAnsi="Times New Roman" w:cs="Times New Roman"/>
          <w:sz w:val="28"/>
          <w:szCs w:val="28"/>
        </w:rPr>
        <w:br/>
      </w:r>
      <w:r w:rsidRPr="00E962E0">
        <w:rPr>
          <w:rFonts w:ascii="Times New Roman" w:hAnsi="Times New Roman" w:cs="Times New Roman"/>
          <w:sz w:val="28"/>
          <w:szCs w:val="28"/>
        </w:rPr>
        <w:lastRenderedPageBreak/>
        <w:t xml:space="preserve"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приказа Минтранса РФ от 27.08.2009 N 150,  в период 2018-  2019 гг. на территории муниципальных поселений оценка технического состояния автомобильных дорог (диагностика) общего пользования местного значения не проводилась либо проведена ненадлежащим образом. </w:t>
      </w:r>
    </w:p>
    <w:p w:rsidR="00E962E0" w:rsidRPr="00E962E0" w:rsidRDefault="00E962E0" w:rsidP="00E962E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2E0">
        <w:rPr>
          <w:sz w:val="28"/>
          <w:szCs w:val="28"/>
        </w:rPr>
        <w:t>            Несоблюдение установленной периодичности оценки технического  состояния автомобильных дорог может явиться препятствием для  своевременного выполнения администрацией мероприятий по содержанию дорог, соответственно,  нарушает права граждан при эксплуатации дорог.</w:t>
      </w:r>
    </w:p>
    <w:p w:rsidR="00E962E0" w:rsidRPr="00E962E0" w:rsidRDefault="00E962E0" w:rsidP="00E962E0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2E0">
        <w:rPr>
          <w:rFonts w:ascii="Times New Roman" w:hAnsi="Times New Roman" w:cs="Times New Roman"/>
          <w:sz w:val="28"/>
          <w:szCs w:val="28"/>
        </w:rPr>
        <w:t>По результатам проверки Главам сельсоветов прокурором района внесено 12 представлений (находятся на рассмотрении).</w:t>
      </w:r>
    </w:p>
    <w:p w:rsidR="00E962E0" w:rsidRPr="00E962E0" w:rsidRDefault="00E962E0" w:rsidP="00E962E0">
      <w:pPr>
        <w:suppressAutoHyphens/>
        <w:spacing w:after="0" w:line="240" w:lineRule="auto"/>
        <w:ind w:firstLine="509"/>
        <w:jc w:val="both"/>
        <w:rPr>
          <w:rFonts w:ascii="Times New Roman" w:hAnsi="Times New Roman" w:cs="Times New Roman"/>
          <w:sz w:val="28"/>
          <w:szCs w:val="28"/>
        </w:rPr>
      </w:pPr>
    </w:p>
    <w:p w:rsidR="00E962E0" w:rsidRDefault="00E962E0" w:rsidP="00E962E0">
      <w:pPr>
        <w:suppressAutoHyphens/>
        <w:spacing w:after="0" w:line="240" w:lineRule="auto"/>
        <w:ind w:firstLine="509"/>
        <w:jc w:val="both"/>
        <w:rPr>
          <w:sz w:val="28"/>
          <w:szCs w:val="28"/>
        </w:rPr>
      </w:pPr>
    </w:p>
    <w:p w:rsidR="00E962E0" w:rsidRDefault="00E962E0" w:rsidP="00E962E0">
      <w:pPr>
        <w:spacing w:after="0" w:line="240" w:lineRule="auto"/>
        <w:ind w:left="5387"/>
        <w:jc w:val="both"/>
      </w:pP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>советник юстиции</w:t>
      </w: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>Тишечко Л.И.</w:t>
      </w:r>
    </w:p>
    <w:p w:rsidR="00E962E0" w:rsidRPr="00170EAB" w:rsidRDefault="00E962E0" w:rsidP="00E962E0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E962E0" w:rsidRDefault="00E962E0" w:rsidP="00E962E0">
      <w:pPr>
        <w:spacing w:after="0" w:line="240" w:lineRule="auto"/>
        <w:ind w:firstLine="708"/>
        <w:jc w:val="center"/>
        <w:rPr>
          <w:b/>
          <w:sz w:val="32"/>
          <w:szCs w:val="32"/>
        </w:rPr>
      </w:pPr>
    </w:p>
    <w:p w:rsidR="00E962E0" w:rsidRDefault="00E962E0" w:rsidP="00E962E0">
      <w:pPr>
        <w:spacing w:after="0" w:line="240" w:lineRule="auto"/>
        <w:ind w:firstLine="708"/>
        <w:jc w:val="center"/>
        <w:rPr>
          <w:b/>
          <w:sz w:val="32"/>
          <w:szCs w:val="32"/>
        </w:rPr>
      </w:pPr>
    </w:p>
    <w:p w:rsidR="00E962E0" w:rsidRDefault="00E962E0" w:rsidP="00E962E0">
      <w:pPr>
        <w:spacing w:after="0" w:line="240" w:lineRule="auto"/>
        <w:ind w:firstLine="708"/>
        <w:jc w:val="center"/>
        <w:rPr>
          <w:b/>
          <w:sz w:val="32"/>
          <w:szCs w:val="32"/>
        </w:rPr>
      </w:pPr>
    </w:p>
    <w:p w:rsidR="00E962E0" w:rsidRPr="00E962E0" w:rsidRDefault="00E962E0" w:rsidP="00E962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E0">
        <w:rPr>
          <w:rFonts w:ascii="Times New Roman" w:hAnsi="Times New Roman" w:cs="Times New Roman"/>
          <w:b/>
          <w:sz w:val="28"/>
          <w:szCs w:val="28"/>
        </w:rPr>
        <w:t>Выявлены нарушения законодательства об опеке и попечительстве</w:t>
      </w:r>
    </w:p>
    <w:p w:rsidR="00E962E0" w:rsidRPr="00E962E0" w:rsidRDefault="00E962E0" w:rsidP="00E962E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62E0" w:rsidRPr="00E962E0" w:rsidRDefault="00E962E0" w:rsidP="00E96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62E0">
        <w:rPr>
          <w:rFonts w:ascii="Times New Roman" w:hAnsi="Times New Roman" w:cs="Times New Roman"/>
          <w:sz w:val="28"/>
          <w:szCs w:val="28"/>
        </w:rPr>
        <w:t xml:space="preserve">Прокуратурой Северного района проведена проверка исполнения должностными лицами органа опеки и попечительства администрации Северного района Новосибирской области возложенных законом полномочий по защите прав и интересов недееспособных граждан. Выявлены факты ненадлежащей работы с лицами, выразившими желание стать опекунами, случаи ненадлежащего ведения личных дел опекаемых. Особую озабоченность вызывают нарушения со стороны опекунов (попечителей) по своевременному предоставлению отчетов </w:t>
      </w:r>
      <w:r w:rsidRPr="00E962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хранении,  использовании имущества совершеннолетнего недееспособного гражданина и управлении этим имуществом, достоверность изложенных в них сведений, игнорирование опекунами обоснованных требований органа опеки и попечительства. </w:t>
      </w:r>
    </w:p>
    <w:p w:rsidR="00E962E0" w:rsidRPr="00E962E0" w:rsidRDefault="00E962E0" w:rsidP="00E962E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62E0">
        <w:rPr>
          <w:rFonts w:ascii="Times New Roman" w:hAnsi="Times New Roman" w:cs="Times New Roman"/>
          <w:sz w:val="28"/>
          <w:szCs w:val="28"/>
        </w:rPr>
        <w:t>По результатам проверки Главе Северного района внесено представление. Рассмотрение актов прокурорского реагирования находится на контроле в районной прокуратуре.</w:t>
      </w:r>
    </w:p>
    <w:p w:rsidR="00E962E0" w:rsidRPr="00E962E0" w:rsidRDefault="00E962E0" w:rsidP="00E962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E0" w:rsidRDefault="00E962E0" w:rsidP="00E962E0">
      <w:pPr>
        <w:spacing w:after="0" w:line="240" w:lineRule="auto"/>
        <w:ind w:firstLine="708"/>
        <w:jc w:val="center"/>
        <w:rPr>
          <w:b/>
          <w:sz w:val="32"/>
          <w:szCs w:val="32"/>
        </w:rPr>
      </w:pP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 xml:space="preserve">Заместитель прокурора Северного района </w:t>
      </w: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>советник юстиции</w:t>
      </w:r>
    </w:p>
    <w:p w:rsidR="00E962E0" w:rsidRPr="00E962E0" w:rsidRDefault="00E962E0" w:rsidP="00E962E0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E962E0">
        <w:rPr>
          <w:rFonts w:ascii="Times New Roman" w:hAnsi="Times New Roman" w:cs="Times New Roman"/>
        </w:rPr>
        <w:t>Тишечко Л.И.</w:t>
      </w:r>
    </w:p>
    <w:p w:rsidR="00E962E0" w:rsidRPr="00E962E0" w:rsidRDefault="00E962E0" w:rsidP="00E962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2E0" w:rsidRDefault="00E962E0" w:rsidP="00E962E0">
      <w:pPr>
        <w:spacing w:after="0" w:line="240" w:lineRule="auto"/>
        <w:ind w:firstLine="708"/>
        <w:jc w:val="center"/>
        <w:rPr>
          <w:b/>
          <w:sz w:val="32"/>
          <w:szCs w:val="32"/>
        </w:rPr>
      </w:pPr>
    </w:p>
    <w:p w:rsidR="008633B3" w:rsidRDefault="008633B3" w:rsidP="00E962E0">
      <w:pPr>
        <w:spacing w:after="0" w:line="240" w:lineRule="auto"/>
        <w:rPr>
          <w:b/>
          <w:sz w:val="28"/>
          <w:szCs w:val="28"/>
        </w:rPr>
      </w:pPr>
    </w:p>
    <w:sectPr w:rsidR="008633B3" w:rsidSect="00E9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/>
      <w:pgMar w:top="709" w:right="707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F16" w:rsidRDefault="002E3F16" w:rsidP="00C15457">
      <w:pPr>
        <w:spacing w:after="0" w:line="240" w:lineRule="auto"/>
      </w:pPr>
      <w:r>
        <w:separator/>
      </w:r>
    </w:p>
  </w:endnote>
  <w:endnote w:type="continuationSeparator" w:id="1">
    <w:p w:rsidR="002E3F16" w:rsidRDefault="002E3F16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F16" w:rsidRDefault="002E3F16" w:rsidP="00C15457">
      <w:pPr>
        <w:spacing w:after="0" w:line="240" w:lineRule="auto"/>
      </w:pPr>
      <w:r>
        <w:separator/>
      </w:r>
    </w:p>
  </w:footnote>
  <w:footnote w:type="continuationSeparator" w:id="1">
    <w:p w:rsidR="002E3F16" w:rsidRDefault="002E3F16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E5" w:rsidRPr="00B070F5" w:rsidRDefault="002E3F16">
    <w:pPr>
      <w:pStyle w:val="af3"/>
      <w:jc w:val="center"/>
      <w:rPr>
        <w:sz w:val="20"/>
      </w:rPr>
    </w:pPr>
  </w:p>
  <w:p w:rsidR="00BD0CE5" w:rsidRDefault="002E3F16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E54717"/>
    <w:multiLevelType w:val="hybridMultilevel"/>
    <w:tmpl w:val="9D98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8">
    <w:nsid w:val="31926559"/>
    <w:multiLevelType w:val="hybridMultilevel"/>
    <w:tmpl w:val="5C162888"/>
    <w:lvl w:ilvl="0" w:tplc="C70489D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34AA2"/>
    <w:multiLevelType w:val="hybridMultilevel"/>
    <w:tmpl w:val="98C2C7A6"/>
    <w:lvl w:ilvl="0" w:tplc="D1842C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90523"/>
    <w:multiLevelType w:val="multilevel"/>
    <w:tmpl w:val="911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E72CB8"/>
    <w:multiLevelType w:val="multilevel"/>
    <w:tmpl w:val="7D0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711A5E"/>
    <w:multiLevelType w:val="hybridMultilevel"/>
    <w:tmpl w:val="84761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2917E8"/>
    <w:multiLevelType w:val="hybridMultilevel"/>
    <w:tmpl w:val="98A0D4A6"/>
    <w:lvl w:ilvl="0" w:tplc="1B62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1E36EF3"/>
    <w:multiLevelType w:val="multilevel"/>
    <w:tmpl w:val="D848F53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1"/>
  </w:num>
  <w:num w:numId="5">
    <w:abstractNumId w:val="12"/>
  </w:num>
  <w:num w:numId="6">
    <w:abstractNumId w:val="3"/>
  </w:num>
  <w:num w:numId="7">
    <w:abstractNumId w:val="23"/>
  </w:num>
  <w:num w:numId="8">
    <w:abstractNumId w:val="11"/>
  </w:num>
  <w:num w:numId="9">
    <w:abstractNumId w:val="18"/>
  </w:num>
  <w:num w:numId="10">
    <w:abstractNumId w:val="5"/>
  </w:num>
  <w:num w:numId="11">
    <w:abstractNumId w:val="20"/>
  </w:num>
  <w:num w:numId="12">
    <w:abstractNumId w:val="19"/>
  </w:num>
  <w:num w:numId="13">
    <w:abstractNumId w:val="15"/>
  </w:num>
  <w:num w:numId="14">
    <w:abstractNumId w:val="4"/>
  </w:num>
  <w:num w:numId="15">
    <w:abstractNumId w:val="1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13"/>
  </w:num>
  <w:num w:numId="20">
    <w:abstractNumId w:val="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5259"/>
    <w:rsid w:val="000335AE"/>
    <w:rsid w:val="000410B9"/>
    <w:rsid w:val="000738B8"/>
    <w:rsid w:val="00093541"/>
    <w:rsid w:val="0009527A"/>
    <w:rsid w:val="000A0A57"/>
    <w:rsid w:val="000D6530"/>
    <w:rsid w:val="000D7D24"/>
    <w:rsid w:val="00111586"/>
    <w:rsid w:val="00143CAB"/>
    <w:rsid w:val="00144D29"/>
    <w:rsid w:val="0014729D"/>
    <w:rsid w:val="00152D42"/>
    <w:rsid w:val="001734C9"/>
    <w:rsid w:val="00196CAA"/>
    <w:rsid w:val="001A5308"/>
    <w:rsid w:val="001B6FEF"/>
    <w:rsid w:val="001C4069"/>
    <w:rsid w:val="00204DE1"/>
    <w:rsid w:val="00230AC2"/>
    <w:rsid w:val="00244C4E"/>
    <w:rsid w:val="00252351"/>
    <w:rsid w:val="002C0024"/>
    <w:rsid w:val="002C12D0"/>
    <w:rsid w:val="002D5D68"/>
    <w:rsid w:val="002E3F16"/>
    <w:rsid w:val="0036764A"/>
    <w:rsid w:val="003704F1"/>
    <w:rsid w:val="00371632"/>
    <w:rsid w:val="00393007"/>
    <w:rsid w:val="003E1E1C"/>
    <w:rsid w:val="003F1CA3"/>
    <w:rsid w:val="004043E4"/>
    <w:rsid w:val="00415BC7"/>
    <w:rsid w:val="00415ED6"/>
    <w:rsid w:val="00451183"/>
    <w:rsid w:val="00480ED8"/>
    <w:rsid w:val="0048270D"/>
    <w:rsid w:val="004903C2"/>
    <w:rsid w:val="00490894"/>
    <w:rsid w:val="004A156E"/>
    <w:rsid w:val="004A69AD"/>
    <w:rsid w:val="004B3955"/>
    <w:rsid w:val="004B5DAB"/>
    <w:rsid w:val="004B742D"/>
    <w:rsid w:val="00511407"/>
    <w:rsid w:val="0052352A"/>
    <w:rsid w:val="005656DE"/>
    <w:rsid w:val="005945BB"/>
    <w:rsid w:val="005979EC"/>
    <w:rsid w:val="005A00CB"/>
    <w:rsid w:val="005A2E56"/>
    <w:rsid w:val="005D447B"/>
    <w:rsid w:val="00636034"/>
    <w:rsid w:val="0064284B"/>
    <w:rsid w:val="006461EE"/>
    <w:rsid w:val="006525EA"/>
    <w:rsid w:val="00652809"/>
    <w:rsid w:val="00684996"/>
    <w:rsid w:val="006D4859"/>
    <w:rsid w:val="006E1CEF"/>
    <w:rsid w:val="00705939"/>
    <w:rsid w:val="00706056"/>
    <w:rsid w:val="00710AD9"/>
    <w:rsid w:val="0071600E"/>
    <w:rsid w:val="00775134"/>
    <w:rsid w:val="00776DCF"/>
    <w:rsid w:val="00810C8B"/>
    <w:rsid w:val="0083428B"/>
    <w:rsid w:val="008633B3"/>
    <w:rsid w:val="00867713"/>
    <w:rsid w:val="008868B6"/>
    <w:rsid w:val="00892CD1"/>
    <w:rsid w:val="008A735E"/>
    <w:rsid w:val="00906492"/>
    <w:rsid w:val="009065EB"/>
    <w:rsid w:val="009335D1"/>
    <w:rsid w:val="0093605F"/>
    <w:rsid w:val="009515F2"/>
    <w:rsid w:val="00965E6A"/>
    <w:rsid w:val="00971425"/>
    <w:rsid w:val="00990E82"/>
    <w:rsid w:val="009B1151"/>
    <w:rsid w:val="00A35798"/>
    <w:rsid w:val="00A36EFA"/>
    <w:rsid w:val="00A86698"/>
    <w:rsid w:val="00AA7CFC"/>
    <w:rsid w:val="00AD5CEE"/>
    <w:rsid w:val="00B43634"/>
    <w:rsid w:val="00B46D2A"/>
    <w:rsid w:val="00B46F1C"/>
    <w:rsid w:val="00B734C1"/>
    <w:rsid w:val="00BA3630"/>
    <w:rsid w:val="00BB2A14"/>
    <w:rsid w:val="00BB515B"/>
    <w:rsid w:val="00BC730B"/>
    <w:rsid w:val="00BE3344"/>
    <w:rsid w:val="00C15457"/>
    <w:rsid w:val="00C47983"/>
    <w:rsid w:val="00C5093C"/>
    <w:rsid w:val="00CC16A1"/>
    <w:rsid w:val="00CC21BF"/>
    <w:rsid w:val="00D07935"/>
    <w:rsid w:val="00D62794"/>
    <w:rsid w:val="00D86E96"/>
    <w:rsid w:val="00DB5E07"/>
    <w:rsid w:val="00E03097"/>
    <w:rsid w:val="00E2192F"/>
    <w:rsid w:val="00E26C2B"/>
    <w:rsid w:val="00E37DB2"/>
    <w:rsid w:val="00E6180B"/>
    <w:rsid w:val="00E962E0"/>
    <w:rsid w:val="00EB5BD8"/>
    <w:rsid w:val="00F21B64"/>
    <w:rsid w:val="00F27CF0"/>
    <w:rsid w:val="00F300D0"/>
    <w:rsid w:val="00F71A62"/>
    <w:rsid w:val="00F9307A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"/>
    <w:basedOn w:val="a"/>
    <w:link w:val="a4"/>
    <w:uiPriority w:val="99"/>
    <w:unhideWhenUsed/>
    <w:qFormat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5">
    <w:name w:val="Balloon Text"/>
    <w:basedOn w:val="a"/>
    <w:link w:val="a6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115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8">
    <w:name w:val="No Spacing"/>
    <w:aliases w:val="с интервалом,Без интервала1,No Spacing1,No Spacing"/>
    <w:link w:val="a9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unhideWhenUsed/>
    <w:rsid w:val="0009527A"/>
    <w:pPr>
      <w:spacing w:after="120"/>
    </w:pPr>
  </w:style>
  <w:style w:type="character" w:customStyle="1" w:styleId="ab">
    <w:name w:val="Основной текст Знак"/>
    <w:basedOn w:val="a0"/>
    <w:link w:val="aa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c">
    <w:name w:val="Body Text Indent"/>
    <w:aliases w:val="Мой Заголовок 1,Основной текст 1"/>
    <w:basedOn w:val="a"/>
    <w:link w:val="ad"/>
    <w:unhideWhenUsed/>
    <w:rsid w:val="0009527A"/>
    <w:pPr>
      <w:spacing w:after="120"/>
      <w:ind w:left="283"/>
    </w:pPr>
  </w:style>
  <w:style w:type="character" w:customStyle="1" w:styleId="ad">
    <w:name w:val="Основной текст с отступом Знак"/>
    <w:aliases w:val="Мой Заголовок 1 Знак,Основной текст 1 Знак"/>
    <w:basedOn w:val="a0"/>
    <w:link w:val="ac"/>
    <w:rsid w:val="0009527A"/>
  </w:style>
  <w:style w:type="paragraph" w:styleId="ae">
    <w:name w:val="Title"/>
    <w:basedOn w:val="a"/>
    <w:link w:val="af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0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2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0"/>
    <w:link w:val="af3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684996"/>
    <w:rPr>
      <w:rFonts w:cs="Times New Roman"/>
      <w:b/>
      <w:bCs/>
      <w:color w:val="106BBE"/>
    </w:rPr>
  </w:style>
  <w:style w:type="paragraph" w:styleId="af6">
    <w:name w:val="annotation text"/>
    <w:basedOn w:val="a"/>
    <w:link w:val="af7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rsid w:val="00684996"/>
    <w:rPr>
      <w:b/>
      <w:bCs/>
    </w:rPr>
  </w:style>
  <w:style w:type="character" w:customStyle="1" w:styleId="af9">
    <w:name w:val="Тема примечания Знак"/>
    <w:basedOn w:val="af7"/>
    <w:link w:val="af8"/>
    <w:rsid w:val="00684996"/>
    <w:rPr>
      <w:b/>
      <w:bCs/>
    </w:rPr>
  </w:style>
  <w:style w:type="paragraph" w:styleId="afa">
    <w:name w:val="footnote text"/>
    <w:basedOn w:val="a"/>
    <w:link w:val="afb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d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footer"/>
    <w:basedOn w:val="a"/>
    <w:link w:val="aff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Нижний колонтитул Знак"/>
    <w:basedOn w:val="a0"/>
    <w:link w:val="afe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1">
    <w:name w:val="Заголовок таблицы"/>
    <w:basedOn w:val="aff0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3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paragraph">
    <w:name w:val="paragraph"/>
    <w:basedOn w:val="a"/>
    <w:uiPriority w:val="99"/>
    <w:rsid w:val="0037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71632"/>
  </w:style>
  <w:style w:type="character" w:customStyle="1" w:styleId="eop">
    <w:name w:val="eop"/>
    <w:basedOn w:val="a0"/>
    <w:rsid w:val="00371632"/>
  </w:style>
  <w:style w:type="character" w:customStyle="1" w:styleId="contextualspellingandgrammarerror">
    <w:name w:val="contextualspellingandgrammarerror"/>
    <w:basedOn w:val="a0"/>
    <w:rsid w:val="00371632"/>
  </w:style>
  <w:style w:type="character" w:customStyle="1" w:styleId="spellingerror">
    <w:name w:val="spellingerror"/>
    <w:basedOn w:val="a0"/>
    <w:rsid w:val="00371632"/>
  </w:style>
  <w:style w:type="character" w:customStyle="1" w:styleId="a4">
    <w:name w:val="Обычный (веб) Знак"/>
    <w:aliases w:val="Обычный (Web) Знак, Знак Знак10 Знак"/>
    <w:link w:val="a3"/>
    <w:locked/>
    <w:rsid w:val="0037163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593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5">
    <w:name w:val="Абзац списка1"/>
    <w:basedOn w:val="a"/>
    <w:uiPriority w:val="99"/>
    <w:rsid w:val="005A2E5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92</cp:revision>
  <cp:lastPrinted>2020-04-01T07:57:00Z</cp:lastPrinted>
  <dcterms:created xsi:type="dcterms:W3CDTF">2019-05-14T05:38:00Z</dcterms:created>
  <dcterms:modified xsi:type="dcterms:W3CDTF">2020-04-01T07:59:00Z</dcterms:modified>
</cp:coreProperties>
</file>