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AA29CD" w:rsidRDefault="000D7D24" w:rsidP="00AA29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A29CD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AA29CD" w:rsidRDefault="000D7D24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AA29CD" w:rsidRDefault="000D7D24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AA29CD" w:rsidRDefault="000D7D24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9C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AA29CD" w:rsidRDefault="000410B9" w:rsidP="00AA2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732"/>
      </w:tblGrid>
      <w:tr w:rsidR="000D7D24" w:rsidRPr="00AA29CD" w:rsidTr="00246E2F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AA29CD" w:rsidRDefault="00246E2F" w:rsidP="00A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  <w:r w:rsidR="003572EE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  <w:p w:rsidR="000D7D24" w:rsidRPr="00AA29CD" w:rsidRDefault="000D7D24" w:rsidP="00AA2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AA29CD" w:rsidRDefault="00AA29CD" w:rsidP="002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46E2F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AA29CD" w:rsidRDefault="00971425" w:rsidP="002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46E2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A29CD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72EE" w:rsidRPr="00AA29C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6E2F">
              <w:rPr>
                <w:rFonts w:ascii="Times New Roman" w:hAnsi="Times New Roman" w:cs="Times New Roman"/>
                <w:b/>
                <w:sz w:val="28"/>
                <w:szCs w:val="28"/>
              </w:rPr>
              <w:t>312)</w:t>
            </w:r>
          </w:p>
        </w:tc>
      </w:tr>
    </w:tbl>
    <w:p w:rsidR="00246E2F" w:rsidRPr="00246E2F" w:rsidRDefault="00246E2F" w:rsidP="00246E2F">
      <w:pPr>
        <w:pStyle w:val="a7"/>
      </w:pP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46E2F">
        <w:rPr>
          <w:rFonts w:ascii="Times New Roman" w:hAnsi="Times New Roman"/>
          <w:b/>
          <w:sz w:val="24"/>
          <w:szCs w:val="24"/>
          <w:shd w:val="clear" w:color="auto" w:fill="FFFFFF"/>
        </w:rPr>
        <w:t>Прокурором утверждено обвинительное постановление по уголовному делу о  преступлении в сфере незаконного оборота оружия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Прокурором Северного района Александром Немирой утверждено обвинительное постановление по уголовному делу о преступлении в сфере незаконного оборота оружия.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ab/>
        <w:t xml:space="preserve">По версии дознания гражданин Евменов, не являющийся владельцем оружия и  не имеющий разрешения, предоставляющего ему право на хранение или ношение огнестрельного оружия,  в марте 2019 года приобрел (нашел)  металлическую банку с порохом в количестве 88,45 г. , которую перенес и хранил в нише дивана своего домовладения. В соответствии с заключением эксперта   порох является бездымным марки «Сокол», изготовлен промышленным способом, предназначен и пригоден для использования по целевому назначению.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ab/>
        <w:t>Дознание проведено в сокращенной форме, обвиняемый вину в совершении преступления, предусмотренного  ч. 1 ст. 221 УК РФ (незаконные приобретение и хранение взрывчатых веществ) признал.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Прокурор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старший советник юстиции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А.Е. Немира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t>К уголовной ответственности привлечены жители  д. Большие Кулики за совершение тяжкого преступления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Прокуратурой Северного района поддержано государственное обвинение в отношении двух жителей д. Большие Кулики Северного района за умышленное тайное хищение чужого имущества, совершенное группой лиц по предварительному сговору, с незаконным проникновением в жилище.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В судебном заседании было установлено, что подсудимые  Коновалов и Куликов, находясь в состоянии алкогольного опьянения, вступив в преступный сговор на совершение преступления,  сломали запорное устройство на двери веранды дома потерпевшего, через открывшуюся дверь проникли в жилое помещение, откуда похитили  пять литров алкогольного напитка – водку. В результате совершенного преступления потерпевшему причинен материальный ущерб в размере 2160 рублей.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Приговором Куйбышевского районного суда осужденным назначено наказание в виде лишения свободы условно с возложением дополнительных обязанностей. </w:t>
      </w:r>
    </w:p>
    <w:p w:rsidR="00246E2F" w:rsidRPr="00246E2F" w:rsidRDefault="00246E2F" w:rsidP="00246E2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Судом приняты во внимание признание вины подсудимыми, состояние здоровья, явка с повинной, добровольное возмещение материального ущерба, положительные характеризующие сведения.</w:t>
      </w:r>
    </w:p>
    <w:p w:rsidR="00246E2F" w:rsidRPr="00246E2F" w:rsidRDefault="00246E2F" w:rsidP="00246E2F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Заместитель прокурора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советник юстиции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Тишечко Л.И.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lastRenderedPageBreak/>
        <w:t>Результаты прокурорского надзора за соблюдением законодательства при реализации Национального проекта «Малое и среднее предпринимательство поддержка индивидуальной предпринимательской инициативы»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В истекшем периоде 2021 года  прокуратурой  Северного района выявлены нарушения законов в ходе оценке нормативных правовых актов в сфере реализации национального проекта «Малое и среднее предпринимательство поддержка индивидуальной предпринимательской инициативы». Так, администрациями поселений при разработке муниципальных нормативных правовых актов, определяющих порядок предоставления субсидий из местного бюджета юридическим лицам, индивидуальным предпринимателям, физическим лицам - </w:t>
      </w:r>
      <w:r w:rsidRPr="00246E2F">
        <w:rPr>
          <w:rFonts w:ascii="Times New Roman" w:hAnsi="Times New Roman"/>
          <w:color w:val="000000"/>
          <w:sz w:val="24"/>
          <w:szCs w:val="24"/>
        </w:rPr>
        <w:t xml:space="preserve">производителям товаров, работ, услуг, незаконно </w:t>
      </w:r>
      <w:r w:rsidRPr="00246E2F">
        <w:rPr>
          <w:rFonts w:ascii="Times New Roman" w:hAnsi="Times New Roman"/>
          <w:sz w:val="24"/>
          <w:szCs w:val="24"/>
        </w:rPr>
        <w:t xml:space="preserve">на заявителей возложена обязанность предоставлять: выписку из ЕГРЮЛ или ЕГРИП; копию  свидетельства о государственной регистрации юридического лица или копию  свидетельства о государственной регистрации индивидуального предпринимателя; копию свидетельства о постановке на налоговый учет в налоговом органе. Данные документы находятся  в распоряжении государственных органов и могут быть истребованы в порядке межведомственного взаимодействия.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Кроме того, выявлены факты нарушения  требований Постановления  Правительства Российской Федерации от  18.09.2020 N 1492, определяющего основные требования к разработке  правовых актов данного вида. Так, неверно определен вид отбора субъектов предпринимательства для получения субсидии; не  предусмотрены   сроки размещения на едином портале объявления о проведении отбора; требования, предъявляемые к форме и содержанию предложений (заявок), подаваемых участниками отбора,  правила рассмотрения и оценки предложений (заявок) участников отбора; порядок формирования комиссии для рассмотрения и оценки предложений (заявок) участников отбора.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По результатам проверки на незаконные постановления органов местного самоуправления принесено 10 протестов.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Также  выявлен случай нарушения требований  п. 3 ч. 2 ст. 78 </w:t>
      </w:r>
      <w:r w:rsidRPr="00246E2F">
        <w:rPr>
          <w:rFonts w:ascii="Times New Roman" w:hAnsi="Times New Roman"/>
          <w:sz w:val="24"/>
          <w:szCs w:val="24"/>
          <w:shd w:val="clear" w:color="auto" w:fill="FFFFFF"/>
        </w:rPr>
        <w:t>Бюджетного кодекса РФ</w:t>
      </w:r>
      <w:r w:rsidRPr="00246E2F">
        <w:rPr>
          <w:rFonts w:ascii="Times New Roman" w:hAnsi="Times New Roman"/>
          <w:sz w:val="24"/>
          <w:szCs w:val="24"/>
        </w:rPr>
        <w:t xml:space="preserve"> администрацией  Верх-Красноярского сельсовета, так как  нормативный правовой акт, устанавливающий порядок предоставления 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из местного бюджета  </w:t>
      </w:r>
      <w:r w:rsidRPr="00246E2F">
        <w:rPr>
          <w:rFonts w:ascii="Times New Roman" w:hAnsi="Times New Roman"/>
          <w:sz w:val="24"/>
          <w:szCs w:val="24"/>
          <w:shd w:val="clear" w:color="auto" w:fill="FFFFFF"/>
        </w:rPr>
        <w:t xml:space="preserve">не разработан и не утвержден. Главе поселения внесено представление.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Заместитель прокурора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советник юстиции</w:t>
      </w:r>
    </w:p>
    <w:p w:rsid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Тишечко Л.И.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t>По инициативе прокурора информация на сайтах в сети Интернет признана судом запрещенной к распространению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Прокуратурой Северного района  на системной основе осуществляется мониторинг средств массовой информации, сети Интернет для выявления фактов распространения информации, причиняющей вред здоровью и развитию несовершеннолетних, нарушающей права и интересы граждан.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По результатам мониторинга в суд прокурором направлено 5 административных исков о признании распространяемой в сети Интернет информации запрещенной. По результатам рассмотрения данных заявлений судом признано незаконным распространение информации, содержащей порноизображения, а также об оказании услуг по приобретению медицинских справок без посещения учреждений здравоохранения и медицинского обследования (20 сайтов). 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Заместитель прокурора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советник юстиции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Тишечко Л.И.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lastRenderedPageBreak/>
        <w:t>Прокурором Северного района выявлены нарушения</w:t>
      </w: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t>законодательства о  закупках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Прокуратурой Северного района Новосибирской области проведена проверка соблюдения требований  законодательства о контрактной системе в сфере закупок товаров, работ и услуг для обеспечения государственных и муниципальных нужд  в ГБУЗ НСО «Северная ЦРБ».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Установлено, что учреждение имеет просроченную задолженность по трем договорам поставки тепловой энергии и холодного водоснабжения за 2021 год на общую сумму 938953 рубля 13 коп.  перед ресурсоснабжающей организацией ЗАО «Жилкомхоз Сервис».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В связи с выявленными нарушениями прокуратурой района руководителю ГБУЗ НСО «Северная ЦРБ» внесено представление (рассмотрено, удовлетворено, виновное должностное лицо привлечено к дисциплинарной ответственности, задолженность погашена в полном объеме).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В отношении виновного должностного лица учреждения прокурором вынесено постановление о возбуждении дела об административном правонарушении по ч.1 ст.7.32.5 КоАП РФ (нарушение должностным лицом заказчика срока и порядка оплаты товаров (работ, услуг) при осуществлении закупок для обеспечения государственных нужд).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 Должностным лицом Контрольного управления Новосибирской области виновному лицу назначено административное наказание в виде штрафа на сумму 30 000 рублей.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юрист 2 класса</w:t>
      </w:r>
    </w:p>
    <w:p w:rsid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Мамаев К.О.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t>Прокурором Северного района выявлены нарушения законодательства в сфере ЖКХ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Прокуратура Северного района проверила соблюдения требований законодательства о водоснабжении и водоотведении, а также  санитарно-эпидемиологического законодательства при предоставлении населению питьевой воды на территориях 3 муниципальных образований Северного района.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Установлено, что в нарушение ст. 19 Федерального закона «О санитарно-эпидемиологическом благополучии населения»  № 52-ФЗ от 30.03.1999 года,  Главы </w:t>
      </w:r>
      <w:r w:rsidRPr="00246E2F">
        <w:rPr>
          <w:rFonts w:ascii="Times New Roman" w:hAnsi="Times New Roman"/>
          <w:sz w:val="24"/>
          <w:szCs w:val="24"/>
          <w:lang w:val="en-US"/>
        </w:rPr>
        <w:t>IV</w:t>
      </w:r>
      <w:r w:rsidRPr="00246E2F">
        <w:rPr>
          <w:rFonts w:ascii="Times New Roman" w:hAnsi="Times New Roman"/>
          <w:sz w:val="24"/>
          <w:szCs w:val="24"/>
        </w:rPr>
        <w:t xml:space="preserve"> п. 77 СанПиН 2.1.3684-21, МКУ ЖКХ 3 сельских поселений не осуществляется производственный контроль качества питьевой воды, в том числе посредством проведения лабораторных исследований и испытаний.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По результатам проведенной проверки в адрес руководителей организаций в сфере ЖКХ прокурором района внесено 3 представления об устранении выявленных нарушений (все представления рассмотрены, удовлетворены, 3 виновных должностных лица привлечено к дисциплинарной ответственности).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Кроме того, в отношении виновных должностных лиц возбуждено 3 дела об административном правонарушении по ст.6.5 КоАП РФ (нарушение санитарно-эпидемиологических требований к питьевой воде, а также к питьевому и хозяйственно-бытовому водоснабжению), которые направлены для рассмотрения по существу в органы Роспотребнадзора, в настоящее время 2 постановления рассмотрены, удовлетворены, назначено административное наказание в виде штрафа в размере 2000 рублей каждому, 1 постановление на рассмотрении).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юрист 2 класса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Мамаев К.О.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t>Органами местного самоуправления допущено нарушение бюджетного законодательства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lastRenderedPageBreak/>
        <w:t>Прокуратурой Северного района в апреле 2021 года по результатам мониторинга сведений, содержащихся в информационно-телекоммуникационной сети «Интернет» -  проведена проверка сайтов органов местного самоуправления.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По результатам оценки сведений, содержащихся как на сайтах поселений, так и в периодических печатных изданиях   установлено, что, в нарушение ч.6 ст.52 Федерального закона от 06.10.2003 № 131-ФЗ, Устава поселений,  ежеквартальные сведения о ходе исполнения местного бюджета за 1 квартал 2021 года,  а также ежеквартальные сведения о 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в периодических печатных изданиях, а также на сайтах 8 поселений не опубликованы.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В связи с выявленными нарушениями прокуратурой района главам 8 поселений внесено 8 представлений (в настоящее время 5 представлений рассмотрены, удовлетворены, 5 виновных должностных лиц привлечены к дисциплинарной ответственности, 3 представления находятся на рассмотрении).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юрист 2 класса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Мамаев К.О.</w:t>
      </w: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46E2F">
        <w:rPr>
          <w:rFonts w:ascii="Times New Roman" w:hAnsi="Times New Roman"/>
          <w:b/>
          <w:sz w:val="24"/>
          <w:szCs w:val="24"/>
        </w:rPr>
        <w:t>Прокурором выявлены нарушения законодательства в сфере лесопользования</w:t>
      </w:r>
    </w:p>
    <w:p w:rsidR="00246E2F" w:rsidRPr="00246E2F" w:rsidRDefault="00246E2F" w:rsidP="00246E2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Прокуратурой Северного района Новосибирской области совместно со специалистом - начальником ОНДиПР по Куйбышевскому и Северному районам Новосибирской области проведена проверка исполнения законодательства в сфере лесопользования, охраны лесов и населенных пунктов от природных пожаров в АО «Северный лесхоз», а также в Северном авиаотделении ГАУ НСО «Новосибирская авиабаза».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По результатам проверки установлено, что в нарушении п. 2.1.2. Государственного стандарта СССР ГОСТ 12.4.009-83 «Система стандартов безопасности труда. Пожарная техника для защиты объектов. Основные виды. Размещение и обслуживание» пожарный автомобиль АО «Северный лесхоз» (ГАЗ-66), введенный в эксплуатацию (поставленный в боевой расчет или резерв), находиться не в боевой готовности к выезду (применению) по тревоге, данный автомобиль неисправен, спущено колесо, отсутствует комплект годного к применению пожарно-технического вооружения и необходимый запас огнетушащих веществ.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В связи с выявленными нарушениями прокуратурой района в апреле 2021 года руководителю АО «Северный лесхоз» внесено представление (находится на рассмотрении). Также, в отношении юридического лица АО «Северный лесхоз» и виновного должностного лица данной организации вынесено  2 постановления о возбуждении дела об административном правонарушении по ч.1 ст.20.4 КоАП РФ (нарушение требований пожарной безопасности, направлены для рассмотрения по существу в ОНДиПР по Куйбышевскому и Северному районам Новосибирской области, находятся на рассмотрении).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В Северном авиаотделении ГАУ НСО «Новосибирская авиабаза» в нарушении п. 4.3.1. «СП 9.13130.2009. Свод правил. Техника пожарная. Огнетушители. Требования к эксплуатации» огнетушители (ранцевые лесные), введенные в эксплуатацию, не подвергаются техническому обслуживанию,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эксплуатации. Техническое обслуживание должно включать в себя периодические проверки, осмотры, ремонт.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В связи с выявленными нарушениями руководителю ГАУ НСО «Новосибирская авиабаза» также внесено представление (рассмотрено, удовлетворено). В отношении начальника Северного авиаотделения  вынесено  постановление о возбуждении дела об административном правонарушении по ч.1 ст.20.4 КоАП </w:t>
      </w:r>
      <w:r w:rsidRPr="00246E2F">
        <w:rPr>
          <w:rFonts w:ascii="Times New Roman" w:hAnsi="Times New Roman"/>
          <w:sz w:val="24"/>
          <w:szCs w:val="24"/>
        </w:rPr>
        <w:lastRenderedPageBreak/>
        <w:t>РФ (нарушение требований пожарной безопасности, направлено для рассмотрения по существу в ОНДиПР по Куйбышевскому и Северному районам Новосибирской области, находится на рассмотрении).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юрист 2 класса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  <w:r w:rsidRPr="00246E2F">
        <w:rPr>
          <w:rFonts w:ascii="Times New Roman" w:hAnsi="Times New Roman"/>
          <w:sz w:val="24"/>
          <w:szCs w:val="24"/>
        </w:rPr>
        <w:t>Мамаев К.О.</w:t>
      </w:r>
    </w:p>
    <w:p w:rsidR="00246E2F" w:rsidRPr="00246E2F" w:rsidRDefault="00246E2F" w:rsidP="00246E2F">
      <w:pPr>
        <w:pStyle w:val="a7"/>
        <w:rPr>
          <w:rFonts w:ascii="Times New Roman" w:hAnsi="Times New Roman"/>
          <w:sz w:val="24"/>
          <w:szCs w:val="24"/>
        </w:rPr>
      </w:pPr>
    </w:p>
    <w:p w:rsidR="00246E2F" w:rsidRPr="00246E2F" w:rsidRDefault="00246E2F" w:rsidP="00246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E2F" w:rsidRDefault="00246E2F" w:rsidP="00246E2F">
      <w:pPr>
        <w:ind w:firstLine="709"/>
        <w:jc w:val="center"/>
      </w:pPr>
    </w:p>
    <w:p w:rsidR="00AA29CD" w:rsidRPr="00AA29CD" w:rsidRDefault="00AA29CD" w:rsidP="00246E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29CD" w:rsidRPr="00AA29CD" w:rsidSect="00AF7AE5">
      <w:head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DD" w:rsidRDefault="006E4DDD" w:rsidP="00C15457">
      <w:pPr>
        <w:spacing w:after="0" w:line="240" w:lineRule="auto"/>
      </w:pPr>
      <w:r>
        <w:separator/>
      </w:r>
    </w:p>
  </w:endnote>
  <w:endnote w:type="continuationSeparator" w:id="1">
    <w:p w:rsidR="006E4DDD" w:rsidRDefault="006E4DDD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DD" w:rsidRDefault="006E4DDD" w:rsidP="00C15457">
      <w:pPr>
        <w:spacing w:after="0" w:line="240" w:lineRule="auto"/>
      </w:pPr>
      <w:r>
        <w:separator/>
      </w:r>
    </w:p>
  </w:footnote>
  <w:footnote w:type="continuationSeparator" w:id="1">
    <w:p w:rsidR="006E4DDD" w:rsidRDefault="006E4DDD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1A84905"/>
    <w:multiLevelType w:val="multilevel"/>
    <w:tmpl w:val="161C97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81671A6"/>
    <w:multiLevelType w:val="hybridMultilevel"/>
    <w:tmpl w:val="1BC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93477"/>
    <w:multiLevelType w:val="hybridMultilevel"/>
    <w:tmpl w:val="4B6CDBB0"/>
    <w:lvl w:ilvl="0" w:tplc="B0E00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6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404953"/>
    <w:multiLevelType w:val="multilevel"/>
    <w:tmpl w:val="7FEADA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1A986E51"/>
    <w:multiLevelType w:val="multilevel"/>
    <w:tmpl w:val="C3A8B7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0">
    <w:nsid w:val="1BEF5F79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11">
    <w:nsid w:val="1D267402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12">
    <w:nsid w:val="1DBE355B"/>
    <w:multiLevelType w:val="multilevel"/>
    <w:tmpl w:val="63A66CD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29B5123"/>
    <w:multiLevelType w:val="hybridMultilevel"/>
    <w:tmpl w:val="7E3C3288"/>
    <w:lvl w:ilvl="0" w:tplc="FE00FA2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D34E4E"/>
    <w:multiLevelType w:val="multilevel"/>
    <w:tmpl w:val="B7060C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7">
    <w:nsid w:val="2B44171B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18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9">
    <w:nsid w:val="2BD24F9C"/>
    <w:multiLevelType w:val="hybridMultilevel"/>
    <w:tmpl w:val="C32C0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CFC6BC8"/>
    <w:multiLevelType w:val="hybridMultilevel"/>
    <w:tmpl w:val="41E6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B3C92"/>
    <w:multiLevelType w:val="hybridMultilevel"/>
    <w:tmpl w:val="C1A0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53E5B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23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5C84571"/>
    <w:multiLevelType w:val="hybridMultilevel"/>
    <w:tmpl w:val="81A042F6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B601BC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27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CC73117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29">
    <w:nsid w:val="4F541AB3"/>
    <w:multiLevelType w:val="hybridMultilevel"/>
    <w:tmpl w:val="6982202A"/>
    <w:lvl w:ilvl="0" w:tplc="622CB280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E3C46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31">
    <w:nsid w:val="54D24D40"/>
    <w:multiLevelType w:val="hybridMultilevel"/>
    <w:tmpl w:val="0786070C"/>
    <w:lvl w:ilvl="0" w:tplc="EA045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F1DE0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33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36">
    <w:nsid w:val="62BA3611"/>
    <w:multiLevelType w:val="hybridMultilevel"/>
    <w:tmpl w:val="EA704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B6377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39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35096"/>
    <w:multiLevelType w:val="multilevel"/>
    <w:tmpl w:val="2F646766"/>
    <w:lvl w:ilvl="0">
      <w:start w:val="1"/>
      <w:numFmt w:val="decimal"/>
      <w:lvlText w:val="%1."/>
      <w:lvlJc w:val="left"/>
      <w:pPr>
        <w:ind w:left="51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Zero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310" w:hanging="1080"/>
      </w:pPr>
    </w:lvl>
    <w:lvl w:ilvl="4">
      <w:start w:val="1"/>
      <w:numFmt w:val="decimal"/>
      <w:isLgl/>
      <w:lvlText w:val="%1.%2.%3.%4.%5."/>
      <w:lvlJc w:val="left"/>
      <w:pPr>
        <w:ind w:left="2670" w:hanging="1080"/>
      </w:pPr>
    </w:lvl>
    <w:lvl w:ilvl="5">
      <w:start w:val="1"/>
      <w:numFmt w:val="decimal"/>
      <w:isLgl/>
      <w:lvlText w:val="%1.%2.%3.%4.%5.%6."/>
      <w:lvlJc w:val="left"/>
      <w:pPr>
        <w:ind w:left="3390" w:hanging="1440"/>
      </w:pPr>
    </w:lvl>
    <w:lvl w:ilvl="6">
      <w:start w:val="1"/>
      <w:numFmt w:val="decimal"/>
      <w:isLgl/>
      <w:lvlText w:val="%1.%2.%3.%4.%5.%6.%7."/>
      <w:lvlJc w:val="left"/>
      <w:pPr>
        <w:ind w:left="4110" w:hanging="1800"/>
      </w:p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</w:lvl>
  </w:abstractNum>
  <w:abstractNum w:abstractNumId="41">
    <w:nsid w:val="6E0A493B"/>
    <w:multiLevelType w:val="multilevel"/>
    <w:tmpl w:val="5BD2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43"/>
  </w:num>
  <w:num w:numId="4">
    <w:abstractNumId w:val="4"/>
  </w:num>
  <w:num w:numId="5">
    <w:abstractNumId w:val="25"/>
  </w:num>
  <w:num w:numId="6">
    <w:abstractNumId w:val="6"/>
  </w:num>
  <w:num w:numId="7">
    <w:abstractNumId w:val="44"/>
  </w:num>
  <w:num w:numId="8">
    <w:abstractNumId w:val="23"/>
  </w:num>
  <w:num w:numId="9">
    <w:abstractNumId w:val="33"/>
  </w:num>
  <w:num w:numId="10">
    <w:abstractNumId w:val="13"/>
  </w:num>
  <w:num w:numId="11">
    <w:abstractNumId w:val="42"/>
  </w:num>
  <w:num w:numId="12">
    <w:abstractNumId w:val="34"/>
  </w:num>
  <w:num w:numId="13">
    <w:abstractNumId w:val="27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1"/>
  </w:num>
  <w:num w:numId="24">
    <w:abstractNumId w:val="39"/>
  </w:num>
  <w:num w:numId="2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8"/>
  </w:num>
  <w:num w:numId="33">
    <w:abstractNumId w:val="9"/>
  </w:num>
  <w:num w:numId="34">
    <w:abstractNumId w:val="2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7"/>
  </w:num>
  <w:num w:numId="38">
    <w:abstractNumId w:val="2"/>
  </w:num>
  <w:num w:numId="39">
    <w:abstractNumId w:val="3"/>
  </w:num>
  <w:num w:numId="40">
    <w:abstractNumId w:val="38"/>
  </w:num>
  <w:num w:numId="41">
    <w:abstractNumId w:val="11"/>
  </w:num>
  <w:num w:numId="42">
    <w:abstractNumId w:val="26"/>
  </w:num>
  <w:num w:numId="43">
    <w:abstractNumId w:val="28"/>
  </w:num>
  <w:num w:numId="44">
    <w:abstractNumId w:val="10"/>
  </w:num>
  <w:num w:numId="45">
    <w:abstractNumId w:val="32"/>
  </w:num>
  <w:num w:numId="46">
    <w:abstractNumId w:val="22"/>
  </w:num>
  <w:num w:numId="47">
    <w:abstractNumId w:val="30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73BC"/>
    <w:rsid w:val="000108F9"/>
    <w:rsid w:val="000335AE"/>
    <w:rsid w:val="000410B9"/>
    <w:rsid w:val="000738B8"/>
    <w:rsid w:val="0009527A"/>
    <w:rsid w:val="000D1009"/>
    <w:rsid w:val="000D6530"/>
    <w:rsid w:val="000D7D24"/>
    <w:rsid w:val="00111586"/>
    <w:rsid w:val="0012257E"/>
    <w:rsid w:val="00143CAB"/>
    <w:rsid w:val="00144D29"/>
    <w:rsid w:val="0014729D"/>
    <w:rsid w:val="001517E6"/>
    <w:rsid w:val="00152D42"/>
    <w:rsid w:val="00162BED"/>
    <w:rsid w:val="00196CAA"/>
    <w:rsid w:val="001A5308"/>
    <w:rsid w:val="001B6FEF"/>
    <w:rsid w:val="00230AC2"/>
    <w:rsid w:val="00244C4E"/>
    <w:rsid w:val="00246E2F"/>
    <w:rsid w:val="002872B3"/>
    <w:rsid w:val="002C12D0"/>
    <w:rsid w:val="002C5FA0"/>
    <w:rsid w:val="002F4697"/>
    <w:rsid w:val="003244B4"/>
    <w:rsid w:val="003572EE"/>
    <w:rsid w:val="0036764A"/>
    <w:rsid w:val="003704F1"/>
    <w:rsid w:val="00393007"/>
    <w:rsid w:val="003C7FF9"/>
    <w:rsid w:val="003F1CA3"/>
    <w:rsid w:val="004043E4"/>
    <w:rsid w:val="00415BC7"/>
    <w:rsid w:val="00415ED6"/>
    <w:rsid w:val="00451183"/>
    <w:rsid w:val="00480ED8"/>
    <w:rsid w:val="0048270D"/>
    <w:rsid w:val="00491484"/>
    <w:rsid w:val="004A156E"/>
    <w:rsid w:val="004B3955"/>
    <w:rsid w:val="004B742D"/>
    <w:rsid w:val="004F0434"/>
    <w:rsid w:val="00511407"/>
    <w:rsid w:val="0052352A"/>
    <w:rsid w:val="005656DE"/>
    <w:rsid w:val="00583892"/>
    <w:rsid w:val="005979EC"/>
    <w:rsid w:val="005A00CB"/>
    <w:rsid w:val="005D447B"/>
    <w:rsid w:val="00636034"/>
    <w:rsid w:val="0064284B"/>
    <w:rsid w:val="006461EE"/>
    <w:rsid w:val="00652809"/>
    <w:rsid w:val="006704D6"/>
    <w:rsid w:val="00684996"/>
    <w:rsid w:val="006D4859"/>
    <w:rsid w:val="006E4DDD"/>
    <w:rsid w:val="00706056"/>
    <w:rsid w:val="0071600E"/>
    <w:rsid w:val="00734917"/>
    <w:rsid w:val="00776DCF"/>
    <w:rsid w:val="00810C8B"/>
    <w:rsid w:val="00810DC6"/>
    <w:rsid w:val="008339F5"/>
    <w:rsid w:val="0083428B"/>
    <w:rsid w:val="00867713"/>
    <w:rsid w:val="0088448D"/>
    <w:rsid w:val="008868B6"/>
    <w:rsid w:val="008A735E"/>
    <w:rsid w:val="009065EB"/>
    <w:rsid w:val="0092362A"/>
    <w:rsid w:val="009335D1"/>
    <w:rsid w:val="0093605F"/>
    <w:rsid w:val="009515F2"/>
    <w:rsid w:val="00971425"/>
    <w:rsid w:val="00977363"/>
    <w:rsid w:val="00990E82"/>
    <w:rsid w:val="00A12CC4"/>
    <w:rsid w:val="00A36EFA"/>
    <w:rsid w:val="00A86698"/>
    <w:rsid w:val="00AA29CD"/>
    <w:rsid w:val="00AA7CFC"/>
    <w:rsid w:val="00AF7AE5"/>
    <w:rsid w:val="00B43634"/>
    <w:rsid w:val="00B46F1C"/>
    <w:rsid w:val="00B734C1"/>
    <w:rsid w:val="00B77FF5"/>
    <w:rsid w:val="00B86439"/>
    <w:rsid w:val="00BA3630"/>
    <w:rsid w:val="00BB515B"/>
    <w:rsid w:val="00BC730B"/>
    <w:rsid w:val="00BE3344"/>
    <w:rsid w:val="00C10975"/>
    <w:rsid w:val="00C15457"/>
    <w:rsid w:val="00C47983"/>
    <w:rsid w:val="00C5093C"/>
    <w:rsid w:val="00CB4D29"/>
    <w:rsid w:val="00D07935"/>
    <w:rsid w:val="00D30827"/>
    <w:rsid w:val="00D55F26"/>
    <w:rsid w:val="00D86E96"/>
    <w:rsid w:val="00DB5E07"/>
    <w:rsid w:val="00E03097"/>
    <w:rsid w:val="00E2192F"/>
    <w:rsid w:val="00E26C2B"/>
    <w:rsid w:val="00E37DB2"/>
    <w:rsid w:val="00E6180B"/>
    <w:rsid w:val="00E90095"/>
    <w:rsid w:val="00F21B64"/>
    <w:rsid w:val="00F27CF0"/>
    <w:rsid w:val="00F300D0"/>
    <w:rsid w:val="00F66A4F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3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  <w:style w:type="paragraph" w:customStyle="1" w:styleId="ConsPlusDocList">
    <w:name w:val="ConsPlusDocList"/>
    <w:next w:val="a"/>
    <w:rsid w:val="00977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15">
    <w:name w:val="Название Знак1"/>
    <w:basedOn w:val="a0"/>
    <w:locked/>
    <w:rsid w:val="004F043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ormaltextrun">
    <w:name w:val="normaltextrun"/>
    <w:basedOn w:val="a0"/>
    <w:rsid w:val="004F0434"/>
  </w:style>
  <w:style w:type="character" w:customStyle="1" w:styleId="eop">
    <w:name w:val="eop"/>
    <w:basedOn w:val="a0"/>
    <w:rsid w:val="004F0434"/>
  </w:style>
  <w:style w:type="paragraph" w:customStyle="1" w:styleId="unformattext">
    <w:name w:val="unformattext"/>
    <w:basedOn w:val="a"/>
    <w:rsid w:val="004F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88</cp:revision>
  <cp:lastPrinted>2021-05-21T06:12:00Z</cp:lastPrinted>
  <dcterms:created xsi:type="dcterms:W3CDTF">2019-05-14T05:38:00Z</dcterms:created>
  <dcterms:modified xsi:type="dcterms:W3CDTF">2021-05-21T06:14:00Z</dcterms:modified>
</cp:coreProperties>
</file>